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pPr w:leftFromText="141" w:rightFromText="141" w:topFromText="0" w:bottomFromText="0" w:vertAnchor="text" w:horzAnchor="text" w:tblpX="0" w:tblpY="351"/>
        <w:tblW w:w="13036.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23"/>
        <w:gridCol w:w="1134"/>
        <w:gridCol w:w="3827"/>
        <w:gridCol w:w="2268"/>
        <w:gridCol w:w="1984"/>
        <w:tblGridChange w:id="0">
          <w:tblGrid>
            <w:gridCol w:w="3823"/>
            <w:gridCol w:w="1134"/>
            <w:gridCol w:w="3827"/>
            <w:gridCol w:w="2268"/>
            <w:gridCol w:w="1984"/>
          </w:tblGrid>
        </w:tblGridChange>
      </w:tblGrid>
      <w:tr>
        <w:trPr>
          <w:cantSplit w:val="0"/>
          <w:tblHeader w:val="0"/>
        </w:trPr>
        <w:tc>
          <w:tcPr>
            <w:gridSpan w:val="2"/>
            <w:shd w:fill="9cc3e5" w:val="clear"/>
          </w:tcPr>
          <w:p w:rsidR="00000000" w:rsidDel="00000000" w:rsidP="00000000" w:rsidRDefault="00000000" w:rsidRPr="00000000" w14:paraId="00000002">
            <w:pPr>
              <w:spacing w:line="276"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Componente institucional</w:t>
            </w:r>
            <w:r w:rsidDel="00000000" w:rsidR="00000000" w:rsidRPr="00000000">
              <w:rPr>
                <w:rFonts w:ascii="Arial" w:cs="Arial" w:eastAsia="Arial" w:hAnsi="Arial"/>
                <w:color w:val="000000"/>
                <w:sz w:val="20"/>
                <w:szCs w:val="20"/>
                <w:rtl w:val="0"/>
              </w:rPr>
              <w:t xml:space="preserve">: Secretaría de Cultura de Pereira- Programa de Teatro </w:t>
            </w:r>
          </w:p>
        </w:tc>
        <w:tc>
          <w:tcPr>
            <w:shd w:fill="9cc3e5" w:val="clear"/>
          </w:tcPr>
          <w:p w:rsidR="00000000" w:rsidDel="00000000" w:rsidP="00000000" w:rsidRDefault="00000000" w:rsidRPr="00000000" w14:paraId="00000004">
            <w:pPr>
              <w:spacing w:line="276"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Componente pedagógico</w:t>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05">
            <w:pPr>
              <w:spacing w:line="27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Concepciones pedagógicas en las Artes escénicas</w:t>
            </w:r>
          </w:p>
        </w:tc>
        <w:tc>
          <w:tcPr>
            <w:gridSpan w:val="2"/>
            <w:shd w:fill="9cc3e5" w:val="clear"/>
          </w:tcPr>
          <w:p w:rsidR="00000000" w:rsidDel="00000000" w:rsidP="00000000" w:rsidRDefault="00000000" w:rsidRPr="00000000" w14:paraId="00000006">
            <w:pPr>
              <w:spacing w:line="276"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Grupo</w:t>
            </w:r>
            <w:r w:rsidDel="00000000" w:rsidR="00000000" w:rsidRPr="00000000">
              <w:rPr>
                <w:rFonts w:ascii="Arial" w:cs="Arial" w:eastAsia="Arial" w:hAnsi="Arial"/>
                <w:color w:val="000000"/>
                <w:sz w:val="20"/>
                <w:szCs w:val="20"/>
                <w:rtl w:val="0"/>
              </w:rPr>
              <w:t xml:space="preserve">:  SEDE A.G.2 Y A.G.3 SUBSEDE ADULTO MAYOR CENTRO VIDA OSO Y CERRITOS, ADULTOS INPEC Y NIVEL 3 I.E CARLOS SAVEDRA</w:t>
            </w:r>
          </w:p>
        </w:tc>
      </w:tr>
      <w:tr>
        <w:trPr>
          <w:cantSplit w:val="0"/>
          <w:trHeight w:val="584" w:hRule="atLeast"/>
          <w:tblHeader w:val="0"/>
        </w:trPr>
        <w:tc>
          <w:tcPr>
            <w:shd w:fill="9cc3e5" w:val="clear"/>
          </w:tcPr>
          <w:p w:rsidR="00000000" w:rsidDel="00000000" w:rsidP="00000000" w:rsidRDefault="00000000" w:rsidRPr="00000000" w14:paraId="00000008">
            <w:pPr>
              <w:spacing w:line="276"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Formador a cargo</w:t>
            </w:r>
            <w:r w:rsidDel="00000000" w:rsidR="00000000" w:rsidRPr="00000000">
              <w:rPr>
                <w:rFonts w:ascii="Arial" w:cs="Arial" w:eastAsia="Arial" w:hAnsi="Arial"/>
                <w:color w:val="000000"/>
                <w:sz w:val="20"/>
                <w:szCs w:val="20"/>
                <w:rtl w:val="0"/>
              </w:rPr>
              <w:t xml:space="preserve">:  DANIEL ALZATE</w:t>
            </w:r>
          </w:p>
        </w:tc>
        <w:tc>
          <w:tcPr>
            <w:shd w:fill="9cc3e5" w:val="clear"/>
          </w:tcPr>
          <w:p w:rsidR="00000000" w:rsidDel="00000000" w:rsidP="00000000" w:rsidRDefault="00000000" w:rsidRPr="00000000" w14:paraId="00000009">
            <w:pPr>
              <w:spacing w:line="276" w:lineRule="auto"/>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Duración</w:t>
            </w:r>
          </w:p>
          <w:p w:rsidR="00000000" w:rsidDel="00000000" w:rsidP="00000000" w:rsidRDefault="00000000" w:rsidRPr="00000000" w14:paraId="0000000A">
            <w:pPr>
              <w:spacing w:line="27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 1 MES</w:t>
            </w:r>
          </w:p>
        </w:tc>
        <w:tc>
          <w:tcPr>
            <w:shd w:fill="9cc3e5" w:val="clear"/>
          </w:tcPr>
          <w:p w:rsidR="00000000" w:rsidDel="00000000" w:rsidP="00000000" w:rsidRDefault="00000000" w:rsidRPr="00000000" w14:paraId="0000000B">
            <w:pPr>
              <w:spacing w:line="276" w:lineRule="auto"/>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Componente disciplinar:</w:t>
            </w:r>
          </w:p>
          <w:p w:rsidR="00000000" w:rsidDel="00000000" w:rsidP="00000000" w:rsidRDefault="00000000" w:rsidRPr="00000000" w14:paraId="0000000C">
            <w:pPr>
              <w:spacing w:line="27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Prácticas y disciplinas Artísticas y Culturales</w:t>
            </w:r>
          </w:p>
        </w:tc>
        <w:tc>
          <w:tcPr>
            <w:shd w:fill="9cc3e5" w:val="clear"/>
          </w:tcPr>
          <w:p w:rsidR="00000000" w:rsidDel="00000000" w:rsidP="00000000" w:rsidRDefault="00000000" w:rsidRPr="00000000" w14:paraId="0000000D">
            <w:pPr>
              <w:spacing w:line="276" w:lineRule="auto"/>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Fecha de inicio: </w:t>
            </w:r>
          </w:p>
          <w:p w:rsidR="00000000" w:rsidDel="00000000" w:rsidP="00000000" w:rsidRDefault="00000000" w:rsidRPr="00000000" w14:paraId="0000000E">
            <w:pPr>
              <w:spacing w:line="27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22/02/2026</w:t>
            </w:r>
          </w:p>
        </w:tc>
        <w:tc>
          <w:tcPr>
            <w:shd w:fill="9cc3e5" w:val="clear"/>
          </w:tcPr>
          <w:p w:rsidR="00000000" w:rsidDel="00000000" w:rsidP="00000000" w:rsidRDefault="00000000" w:rsidRPr="00000000" w14:paraId="0000000F">
            <w:pPr>
              <w:spacing w:line="276"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Fecha finalización</w:t>
            </w:r>
            <w:r w:rsidDel="00000000" w:rsidR="00000000" w:rsidRPr="00000000">
              <w:rPr>
                <w:rtl w:val="0"/>
              </w:rPr>
            </w:r>
          </w:p>
          <w:p w:rsidR="00000000" w:rsidDel="00000000" w:rsidP="00000000" w:rsidRDefault="00000000" w:rsidRPr="00000000" w14:paraId="00000010">
            <w:pPr>
              <w:spacing w:line="276"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21/03/2026</w:t>
            </w:r>
          </w:p>
        </w:tc>
      </w:tr>
    </w:tbl>
    <w:p w:rsidR="00000000" w:rsidDel="00000000" w:rsidP="00000000" w:rsidRDefault="00000000" w:rsidRPr="00000000" w14:paraId="00000011">
      <w:pPr>
        <w:rPr>
          <w:rFonts w:ascii="Arial" w:cs="Arial" w:eastAsia="Arial" w:hAnsi="Arial"/>
        </w:rPr>
      </w:pPr>
      <w:r w:rsidDel="00000000" w:rsidR="00000000" w:rsidRPr="00000000">
        <w:rPr>
          <w:rtl w:val="0"/>
        </w:rPr>
      </w:r>
    </w:p>
    <w:p w:rsidR="00000000" w:rsidDel="00000000" w:rsidP="00000000" w:rsidRDefault="00000000" w:rsidRPr="00000000" w14:paraId="00000012">
      <w:pPr>
        <w:rPr>
          <w:rFonts w:ascii="Arial" w:cs="Arial" w:eastAsia="Arial" w:hAnsi="Arial"/>
        </w:rPr>
      </w:pPr>
      <w:r w:rsidDel="00000000" w:rsidR="00000000" w:rsidRPr="00000000">
        <w:rPr>
          <w:rtl w:val="0"/>
        </w:rPr>
      </w:r>
    </w:p>
    <w:tbl>
      <w:tblPr>
        <w:tblStyle w:val="Table2"/>
        <w:tblW w:w="1303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036"/>
        <w:tblGridChange w:id="0">
          <w:tblGrid>
            <w:gridCol w:w="13036"/>
          </w:tblGrid>
        </w:tblGridChange>
      </w:tblGrid>
      <w:tr>
        <w:trPr>
          <w:cantSplit w:val="0"/>
          <w:trHeight w:val="265" w:hRule="atLeast"/>
          <w:tblHeader w:val="0"/>
        </w:trPr>
        <w:tc>
          <w:tcPr>
            <w:shd w:fill="9cc3e5" w:val="clear"/>
          </w:tcPr>
          <w:p w:rsidR="00000000" w:rsidDel="00000000" w:rsidP="00000000" w:rsidRDefault="00000000" w:rsidRPr="00000000" w14:paraId="00000013">
            <w:pPr>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METODOLOGIA DEL PROGRAMA</w:t>
            </w:r>
          </w:p>
        </w:tc>
      </w:tr>
      <w:tr>
        <w:trPr>
          <w:cantSplit w:val="0"/>
          <w:trHeight w:val="265" w:hRule="atLeast"/>
          <w:tblHeader w:val="0"/>
        </w:trPr>
        <w:tc>
          <w:tcPr/>
          <w:p w:rsidR="00000000" w:rsidDel="00000000" w:rsidP="00000000" w:rsidRDefault="00000000" w:rsidRPr="00000000" w14:paraId="0000001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jc w:val="both"/>
              <w:rPr>
                <w:rFonts w:ascii="Arial" w:cs="Arial" w:eastAsia="Arial" w:hAnsi="Arial"/>
                <w:b w:val="1"/>
                <w:bCs w:val="1"/>
                <w:sz w:val="24"/>
                <w:szCs w:val="24"/>
              </w:rPr>
            </w:pPr>
            <w:r w:rsidDel="00000000" w:rsidR="00000000" w:rsidRPr="00000000">
              <w:rPr>
                <w:rFonts w:ascii="Arial" w:cs="Arial" w:eastAsia="Arial" w:hAnsi="Arial"/>
                <w:sz w:val="24"/>
                <w:szCs w:val="24"/>
                <w:rtl w:val="0"/>
              </w:rPr>
              <w:t xml:space="preserve"> El Programa de Teatro tiene como eje metodológico ser un </w:t>
            </w:r>
            <w:r w:rsidDel="00000000" w:rsidR="00000000" w:rsidRPr="00000000">
              <w:rPr>
                <w:rFonts w:ascii="Arial" w:cs="Arial" w:eastAsia="Arial" w:hAnsi="Arial"/>
                <w:b w:val="1"/>
                <w:bCs w:val="1"/>
                <w:sz w:val="24"/>
                <w:szCs w:val="24"/>
                <w:rtl w:val="0"/>
              </w:rPr>
              <w:t xml:space="preserve">laboratorio Teatral </w:t>
            </w:r>
            <w:r w:rsidDel="00000000" w:rsidR="00000000" w:rsidRPr="00000000">
              <w:rPr>
                <w:rFonts w:ascii="Arial" w:cs="Arial" w:eastAsia="Arial" w:hAnsi="Arial"/>
                <w:sz w:val="24"/>
                <w:szCs w:val="24"/>
                <w:rtl w:val="0"/>
              </w:rPr>
              <w:t xml:space="preserve">entendido como proceso de aprendizaje activo y vivencial. Este enfoque propone que el aula se convierta en un espacio-experimental, donde converja el juego y la técnica teatral, para integrar un conocimiento técnico de manera colectiva y significativa. El laboratorio teatral se fundamenta en tres principios pedagógicos: 1. </w:t>
            </w:r>
            <w:r w:rsidDel="00000000" w:rsidR="00000000" w:rsidRPr="00000000">
              <w:rPr>
                <w:rFonts w:ascii="Arial" w:cs="Arial" w:eastAsia="Arial" w:hAnsi="Arial"/>
                <w:b w:val="1"/>
                <w:bCs w:val="1"/>
                <w:sz w:val="24"/>
                <w:szCs w:val="24"/>
                <w:rtl w:val="0"/>
              </w:rPr>
              <w:t xml:space="preserve">Aprender haciendo: </w:t>
            </w:r>
            <w:r w:rsidDel="00000000" w:rsidR="00000000" w:rsidRPr="00000000">
              <w:rPr>
                <w:rFonts w:ascii="Arial" w:cs="Arial" w:eastAsia="Arial" w:hAnsi="Arial"/>
                <w:sz w:val="24"/>
                <w:szCs w:val="24"/>
                <w:rtl w:val="0"/>
              </w:rPr>
              <w:t xml:space="preserve">El aprendizaje surge de la experiencia directa, la exploración corporal, vocal y expresiva. 2. </w:t>
            </w:r>
            <w:r w:rsidDel="00000000" w:rsidR="00000000" w:rsidRPr="00000000">
              <w:rPr>
                <w:rFonts w:ascii="Arial" w:cs="Arial" w:eastAsia="Arial" w:hAnsi="Arial"/>
                <w:b w:val="1"/>
                <w:bCs w:val="1"/>
                <w:sz w:val="24"/>
                <w:szCs w:val="24"/>
                <w:rtl w:val="0"/>
              </w:rPr>
              <w:t xml:space="preserve">Creación colectiva</w:t>
            </w:r>
            <w:r w:rsidDel="00000000" w:rsidR="00000000" w:rsidRPr="00000000">
              <w:rPr>
                <w:rFonts w:ascii="Arial" w:cs="Arial" w:eastAsia="Arial" w:hAnsi="Arial"/>
                <w:sz w:val="24"/>
                <w:szCs w:val="24"/>
                <w:rtl w:val="0"/>
              </w:rPr>
              <w:t xml:space="preserve">: La creación escénica se construye a partir del diálogo, la escucha y la cooperación entre los participantes, donde cada uno cumple un rol específico. 3. </w:t>
            </w:r>
            <w:r w:rsidDel="00000000" w:rsidR="00000000" w:rsidRPr="00000000">
              <w:rPr>
                <w:rFonts w:ascii="Arial" w:cs="Arial" w:eastAsia="Arial" w:hAnsi="Arial"/>
                <w:b w:val="1"/>
                <w:bCs w:val="1"/>
                <w:sz w:val="24"/>
                <w:szCs w:val="24"/>
                <w:rtl w:val="0"/>
              </w:rPr>
              <w:t xml:space="preserve">Vincular el territorio: </w:t>
            </w:r>
            <w:r w:rsidDel="00000000" w:rsidR="00000000" w:rsidRPr="00000000">
              <w:rPr>
                <w:rFonts w:ascii="Arial" w:cs="Arial" w:eastAsia="Arial" w:hAnsi="Arial"/>
                <w:sz w:val="24"/>
                <w:szCs w:val="24"/>
                <w:rtl w:val="0"/>
              </w:rPr>
              <w:t xml:space="preserve">Las experiencias teatrales se nutren del contexto social y cultural de las comunidades, permitiendo que el teatro se convierta en espejo y agente de transformación.</w:t>
            </w:r>
            <w:r w:rsidDel="00000000" w:rsidR="00000000" w:rsidRPr="00000000">
              <w:rPr>
                <w:rtl w:val="0"/>
              </w:rPr>
            </w:r>
          </w:p>
        </w:tc>
      </w:tr>
      <w:tr>
        <w:trPr>
          <w:cantSplit w:val="0"/>
          <w:trHeight w:val="265" w:hRule="atLeast"/>
          <w:tblHeader w:val="0"/>
        </w:trPr>
        <w:tc>
          <w:tcPr>
            <w:shd w:fill="9cc3e5" w:val="clear"/>
          </w:tcPr>
          <w:p w:rsidR="00000000" w:rsidDel="00000000" w:rsidP="00000000" w:rsidRDefault="00000000" w:rsidRPr="00000000" w14:paraId="00000017">
            <w:pPr>
              <w:jc w:val="center"/>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ESTRATEGIA PEDAGÓGICA</w:t>
            </w: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01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El modelo curricular responde a las dinámicas del contexto local, las necesidades de los territorios y a la diversidad de las poblaciones que hacen parte del programa, articulando la práctica escénica de manera integral. La propuesta metodológica se fundamenta en la comprensión del teatro como un lenguaje vivo, colectivo y en permanente diálogo. </w:t>
            </w:r>
          </w:p>
        </w:tc>
      </w:tr>
      <w:tr>
        <w:trPr>
          <w:cantSplit w:val="0"/>
          <w:trHeight w:val="265" w:hRule="atLeast"/>
          <w:tblHeader w:val="0"/>
        </w:trPr>
        <w:tc>
          <w:tcPr>
            <w:shd w:fill="9cc3e5" w:val="clear"/>
          </w:tcPr>
          <w:p w:rsidR="00000000" w:rsidDel="00000000" w:rsidP="00000000" w:rsidRDefault="00000000" w:rsidRPr="00000000" w14:paraId="00000019">
            <w:pPr>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OBJETIVOS</w:t>
            </w:r>
          </w:p>
        </w:tc>
      </w:tr>
      <w:tr>
        <w:trPr>
          <w:cantSplit w:val="0"/>
          <w:trHeight w:val="552" w:hRule="atLeast"/>
          <w:tblHeader w:val="0"/>
        </w:trPr>
        <w:tc>
          <w:tcPr/>
          <w:p w:rsidR="00000000" w:rsidDel="00000000" w:rsidP="00000000" w:rsidRDefault="00000000" w:rsidRPr="00000000" w14:paraId="0000001A">
            <w:pPr>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1B">
            <w:pPr>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Objetivo General</w:t>
            </w:r>
            <w:r w:rsidDel="00000000" w:rsidR="00000000" w:rsidRPr="00000000">
              <w:rPr>
                <w:rFonts w:ascii="Arial" w:cs="Arial" w:eastAsia="Arial" w:hAnsi="Arial"/>
                <w:sz w:val="24"/>
                <w:szCs w:val="24"/>
                <w:rtl w:val="0"/>
              </w:rPr>
              <w:t xml:space="preserve">: Orientar la formación teatral de la población vinculada al Programa de Teatro de la Secretaría de Cultura de Pereira, a través de procesos pedagógicos y creativos que integren la técnica escénica, la creación colectiva y la reflexión artística, promoviendo el desarrollo humano, social y cultural de los estudiantes.</w:t>
            </w:r>
          </w:p>
          <w:p w:rsidR="00000000" w:rsidDel="00000000" w:rsidP="00000000" w:rsidRDefault="00000000" w:rsidRPr="00000000" w14:paraId="0000001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Objetivos Específicos: </w:t>
            </w:r>
          </w:p>
          <w:p w:rsidR="00000000" w:rsidDel="00000000" w:rsidP="00000000" w:rsidRDefault="00000000" w:rsidRPr="00000000" w14:paraId="0000001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 Desarrollar competencias técnicas en actuación, expresión corporal, voz y montaje escénico. </w:t>
            </w:r>
          </w:p>
          <w:p w:rsidR="00000000" w:rsidDel="00000000" w:rsidP="00000000" w:rsidRDefault="00000000" w:rsidRPr="00000000" w14:paraId="0000002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 Fomentar la creación colectiva como metodología de creación y de aprendizaje. </w:t>
            </w:r>
          </w:p>
          <w:p w:rsidR="00000000" w:rsidDel="00000000" w:rsidP="00000000" w:rsidRDefault="00000000" w:rsidRPr="00000000" w14:paraId="0000002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 Promover el pensamiento crítico frente a aspectos técnicos del teatro que permita crear un discurso de apropiación y conciencia frente al hacer. </w:t>
            </w:r>
          </w:p>
          <w:p w:rsidR="00000000" w:rsidDel="00000000" w:rsidP="00000000" w:rsidRDefault="00000000" w:rsidRPr="00000000" w14:paraId="0000002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 Favorecer la inclusión y la participación de diversos sectores poblacionales en procesos artísticos. </w:t>
            </w:r>
          </w:p>
          <w:p w:rsidR="00000000" w:rsidDel="00000000" w:rsidP="00000000" w:rsidRDefault="00000000" w:rsidRPr="00000000" w14:paraId="00000023">
            <w:pPr>
              <w:jc w:val="both"/>
              <w:rPr>
                <w:rFonts w:ascii="Arial" w:cs="Arial" w:eastAsia="Arial" w:hAnsi="Arial"/>
                <w:b w:val="1"/>
                <w:bCs w:val="1"/>
                <w:sz w:val="24"/>
                <w:szCs w:val="24"/>
              </w:rPr>
            </w:pPr>
            <w:r w:rsidDel="00000000" w:rsidR="00000000" w:rsidRPr="00000000">
              <w:rPr>
                <w:rtl w:val="0"/>
              </w:rPr>
            </w:r>
          </w:p>
        </w:tc>
      </w:tr>
      <w:tr>
        <w:trPr>
          <w:cantSplit w:val="0"/>
          <w:trHeight w:val="204" w:hRule="atLeast"/>
          <w:tblHeader w:val="0"/>
        </w:trPr>
        <w:tc>
          <w:tcPr>
            <w:shd w:fill="9cc3e5" w:val="clear"/>
          </w:tcPr>
          <w:p w:rsidR="00000000" w:rsidDel="00000000" w:rsidP="00000000" w:rsidRDefault="00000000" w:rsidRPr="00000000" w14:paraId="00000024">
            <w:pPr>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CRITERIO Y APRECIACIÓN GENERAL AL CONOCIMIENTO ADQUIRIDO</w:t>
            </w:r>
          </w:p>
        </w:tc>
      </w:tr>
      <w:tr>
        <w:trPr>
          <w:cantSplit w:val="0"/>
          <w:trHeight w:val="579" w:hRule="atLeast"/>
          <w:tblHeader w:val="0"/>
        </w:trPr>
        <w:tc>
          <w:tcPr/>
          <w:p w:rsidR="00000000" w:rsidDel="00000000" w:rsidP="00000000" w:rsidRDefault="00000000" w:rsidRPr="00000000" w14:paraId="0000002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 evaluación dentro del programa de teatro se concibe como un seguimiento continuo que valora la evolución individual y colectiva de los participantes, donde Se establecen criterios cualitativos relacionados con el compromiso, la participación, la creatividad, el desarrollo técnico y la apropiación del trabajo escénico. </w:t>
            </w:r>
          </w:p>
          <w:p w:rsidR="00000000" w:rsidDel="00000000" w:rsidP="00000000" w:rsidRDefault="00000000" w:rsidRPr="00000000" w14:paraId="0000002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8">
            <w:pPr>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CRITERIO PARTICULAR POR DIFERENCIAS COGNITIVAS - DISCAPACIDAD </w:t>
            </w:r>
            <w:r w:rsidDel="00000000" w:rsidR="00000000" w:rsidRPr="00000000">
              <w:rPr>
                <w:rtl w:val="0"/>
              </w:rPr>
            </w:r>
          </w:p>
          <w:p w:rsidR="00000000" w:rsidDel="00000000" w:rsidP="00000000" w:rsidRDefault="00000000" w:rsidRPr="00000000" w14:paraId="00000029">
            <w:pPr>
              <w:jc w:val="both"/>
              <w:rPr>
                <w:rFonts w:ascii="Arial" w:cs="Arial" w:eastAsia="Arial" w:hAnsi="Arial"/>
                <w:b w:val="1"/>
                <w:bCs w:val="1"/>
                <w:sz w:val="24"/>
                <w:szCs w:val="24"/>
              </w:rPr>
            </w:pPr>
            <w:r w:rsidDel="00000000" w:rsidR="00000000" w:rsidRPr="00000000">
              <w:rPr>
                <w:rFonts w:ascii="Arial" w:cs="Arial" w:eastAsia="Arial" w:hAnsi="Arial"/>
                <w:sz w:val="24"/>
                <w:szCs w:val="24"/>
                <w:rtl w:val="0"/>
              </w:rPr>
              <w:t xml:space="preserve">Los procesos de formación teatral son inclusivos y adaptativos. Para participantes con discapacidad o condiciones cognitivas diversas, se aplican estrategias pedagógicas diferenciales basadas en la participación activa, la expresión corporal libre y la co-creción. </w:t>
            </w:r>
            <w:r w:rsidDel="00000000" w:rsidR="00000000" w:rsidRPr="00000000">
              <w:rPr>
                <w:rtl w:val="0"/>
              </w:rPr>
            </w:r>
          </w:p>
        </w:tc>
      </w:tr>
    </w:tbl>
    <w:p w:rsidR="00000000" w:rsidDel="00000000" w:rsidP="00000000" w:rsidRDefault="00000000" w:rsidRPr="00000000" w14:paraId="0000002A">
      <w:pPr>
        <w:rPr>
          <w:rFonts w:ascii="Arial" w:cs="Arial" w:eastAsia="Arial" w:hAnsi="Arial"/>
        </w:rPr>
      </w:pPr>
      <w:r w:rsidDel="00000000" w:rsidR="00000000" w:rsidRPr="00000000">
        <w:rPr>
          <w:rtl w:val="0"/>
        </w:rPr>
      </w:r>
    </w:p>
    <w:p w:rsidR="00000000" w:rsidDel="00000000" w:rsidP="00000000" w:rsidRDefault="00000000" w:rsidRPr="00000000" w14:paraId="0000002B">
      <w:pPr>
        <w:rPr>
          <w:rFonts w:ascii="Arial" w:cs="Arial" w:eastAsia="Arial" w:hAnsi="Arial"/>
        </w:rPr>
      </w:pPr>
      <w:r w:rsidDel="00000000" w:rsidR="00000000" w:rsidRPr="00000000">
        <w:rPr>
          <w:rtl w:val="0"/>
        </w:rPr>
      </w:r>
    </w:p>
    <w:p w:rsidR="00000000" w:rsidDel="00000000" w:rsidP="00000000" w:rsidRDefault="00000000" w:rsidRPr="00000000" w14:paraId="0000002C">
      <w:pPr>
        <w:rPr>
          <w:rFonts w:ascii="Arial" w:cs="Arial" w:eastAsia="Arial" w:hAnsi="Arial"/>
        </w:rPr>
      </w:pPr>
      <w:r w:rsidDel="00000000" w:rsidR="00000000" w:rsidRPr="00000000">
        <w:rPr>
          <w:rtl w:val="0"/>
        </w:rPr>
      </w:r>
    </w:p>
    <w:p w:rsidR="00000000" w:rsidDel="00000000" w:rsidP="00000000" w:rsidRDefault="00000000" w:rsidRPr="00000000" w14:paraId="0000002D">
      <w:pPr>
        <w:rPr>
          <w:rFonts w:ascii="Arial" w:cs="Arial" w:eastAsia="Arial" w:hAnsi="Arial"/>
        </w:rPr>
      </w:pPr>
      <w:r w:rsidDel="00000000" w:rsidR="00000000" w:rsidRPr="00000000">
        <w:rPr>
          <w:rtl w:val="0"/>
        </w:rPr>
      </w:r>
    </w:p>
    <w:p w:rsidR="00000000" w:rsidDel="00000000" w:rsidP="00000000" w:rsidRDefault="00000000" w:rsidRPr="00000000" w14:paraId="0000002E">
      <w:pPr>
        <w:rPr>
          <w:rFonts w:ascii="Arial" w:cs="Arial" w:eastAsia="Arial" w:hAnsi="Arial"/>
        </w:rPr>
      </w:pPr>
      <w:r w:rsidDel="00000000" w:rsidR="00000000" w:rsidRPr="00000000">
        <w:rPr>
          <w:rtl w:val="0"/>
        </w:rPr>
      </w:r>
    </w:p>
    <w:tbl>
      <w:tblPr>
        <w:tblStyle w:val="Table3"/>
        <w:tblW w:w="13325.0" w:type="dxa"/>
        <w:jc w:val="left"/>
        <w:tblInd w:w="-14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25"/>
        <w:gridCol w:w="3104"/>
        <w:gridCol w:w="2650"/>
        <w:gridCol w:w="3301"/>
        <w:gridCol w:w="1845"/>
        <w:tblGridChange w:id="0">
          <w:tblGrid>
            <w:gridCol w:w="2425"/>
            <w:gridCol w:w="3104"/>
            <w:gridCol w:w="2650"/>
            <w:gridCol w:w="3301"/>
            <w:gridCol w:w="1845"/>
          </w:tblGrid>
        </w:tblGridChange>
      </w:tblGrid>
      <w:tr>
        <w:trPr>
          <w:cantSplit w:val="0"/>
          <w:tblHeader w:val="0"/>
        </w:trPr>
        <w:tc>
          <w:tcPr>
            <w:shd w:fill="8eaadb" w:val="clear"/>
          </w:tcPr>
          <w:p w:rsidR="00000000" w:rsidDel="00000000" w:rsidP="00000000" w:rsidRDefault="00000000" w:rsidRPr="00000000" w14:paraId="0000002F">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Contenido temático mensual</w:t>
            </w:r>
          </w:p>
        </w:tc>
        <w:tc>
          <w:tcPr>
            <w:shd w:fill="8eaadb" w:val="clear"/>
          </w:tcPr>
          <w:p w:rsidR="00000000" w:rsidDel="00000000" w:rsidP="00000000" w:rsidRDefault="00000000" w:rsidRPr="00000000" w14:paraId="00000030">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Actividades </w:t>
            </w:r>
          </w:p>
        </w:tc>
        <w:tc>
          <w:tcPr>
            <w:shd w:fill="8eaadb" w:val="clear"/>
          </w:tcPr>
          <w:p w:rsidR="00000000" w:rsidDel="00000000" w:rsidP="00000000" w:rsidRDefault="00000000" w:rsidRPr="00000000" w14:paraId="00000031">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 Indicadores de logro</w:t>
            </w:r>
          </w:p>
        </w:tc>
        <w:tc>
          <w:tcPr>
            <w:shd w:fill="8eaadb" w:val="clear"/>
          </w:tcPr>
          <w:p w:rsidR="00000000" w:rsidDel="00000000" w:rsidP="00000000" w:rsidRDefault="00000000" w:rsidRPr="00000000" w14:paraId="00000032">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 Criterio de apreciación</w:t>
            </w:r>
          </w:p>
        </w:tc>
        <w:tc>
          <w:tcPr>
            <w:shd w:fill="8eaadb" w:val="clear"/>
          </w:tcPr>
          <w:p w:rsidR="00000000" w:rsidDel="00000000" w:rsidP="00000000" w:rsidRDefault="00000000" w:rsidRPr="00000000" w14:paraId="00000033">
            <w:pPr>
              <w:spacing w:line="276"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Materiales</w:t>
            </w:r>
          </w:p>
        </w:tc>
      </w:tr>
      <w:tr>
        <w:trPr>
          <w:cantSplit w:val="0"/>
          <w:trHeight w:val="3666.1035156250005" w:hRule="atLeast"/>
          <w:tblHeader w:val="0"/>
        </w:trPr>
        <w:tc>
          <w:tcPr>
            <w:shd w:fill="a8d08d" w:val="clear"/>
            <w:vAlign w:val="center"/>
          </w:tcPr>
          <w:p w:rsidR="00000000" w:rsidDel="00000000" w:rsidP="00000000" w:rsidRDefault="00000000" w:rsidRPr="00000000" w14:paraId="00000034">
            <w:pPr>
              <w:spacing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GRUPO 1. CENTRO VIDA CERRITOS </w:t>
            </w:r>
            <w:r w:rsidDel="00000000" w:rsidR="00000000" w:rsidRPr="00000000">
              <w:rPr>
                <w:rFonts w:ascii="Arial" w:cs="Arial" w:eastAsia="Arial" w:hAnsi="Arial"/>
                <w:rtl w:val="0"/>
              </w:rPr>
              <w:t xml:space="preserve">(fechas: 24 de febrero, 3, 10 y 17 marzo) </w:t>
            </w:r>
            <w:r w:rsidDel="00000000" w:rsidR="00000000" w:rsidRPr="00000000">
              <w:rPr>
                <w:rtl w:val="0"/>
              </w:rPr>
            </w:r>
          </w:p>
        </w:tc>
        <w:tc>
          <w:tcPr>
            <w:shd w:fill="a8d08d" w:val="clear"/>
          </w:tcPr>
          <w:p w:rsidR="00000000" w:rsidDel="00000000" w:rsidP="00000000" w:rsidRDefault="00000000" w:rsidRPr="00000000" w14:paraId="00000035">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36">
            <w:pPr>
              <w:numPr>
                <w:ilvl w:val="0"/>
                <w:numId w:val="1"/>
              </w:numPr>
              <w:spacing w:after="160" w:line="276" w:lineRule="auto"/>
              <w:ind w:left="360"/>
              <w:rPr>
                <w:rFonts w:ascii="Arial" w:cs="Arial" w:eastAsia="Arial" w:hAnsi="Arial"/>
              </w:rPr>
            </w:pPr>
            <w:r w:rsidDel="00000000" w:rsidR="00000000" w:rsidRPr="00000000">
              <w:rPr>
                <w:rFonts w:ascii="Arial" w:cs="Arial" w:eastAsia="Arial" w:hAnsi="Arial"/>
                <w:rtl w:val="0"/>
              </w:rPr>
              <w:t xml:space="preserve">Construcción de microhistorias a partir del objeto animado</w:t>
            </w:r>
          </w:p>
          <w:p w:rsidR="00000000" w:rsidDel="00000000" w:rsidP="00000000" w:rsidRDefault="00000000" w:rsidRPr="00000000" w14:paraId="00000037">
            <w:pPr>
              <w:numPr>
                <w:ilvl w:val="0"/>
                <w:numId w:val="1"/>
              </w:numPr>
              <w:spacing w:after="160" w:line="276" w:lineRule="auto"/>
              <w:ind w:left="360"/>
              <w:rPr>
                <w:rFonts w:ascii="Arial" w:cs="Arial" w:eastAsia="Arial" w:hAnsi="Arial"/>
              </w:rPr>
            </w:pPr>
            <w:r w:rsidDel="00000000" w:rsidR="00000000" w:rsidRPr="00000000">
              <w:rPr>
                <w:rFonts w:ascii="Arial" w:cs="Arial" w:eastAsia="Arial" w:hAnsi="Arial"/>
                <w:rtl w:val="0"/>
              </w:rPr>
              <w:t xml:space="preserve">Creación de microhistorias a partir del juego con el objeto</w:t>
            </w:r>
          </w:p>
          <w:p w:rsidR="00000000" w:rsidDel="00000000" w:rsidP="00000000" w:rsidRDefault="00000000" w:rsidRPr="00000000" w14:paraId="00000038">
            <w:pPr>
              <w:numPr>
                <w:ilvl w:val="0"/>
                <w:numId w:val="1"/>
              </w:numPr>
              <w:spacing w:after="160" w:line="276" w:lineRule="auto"/>
              <w:ind w:left="360"/>
              <w:rPr>
                <w:rFonts w:ascii="Arial" w:cs="Arial" w:eastAsia="Arial" w:hAnsi="Arial"/>
              </w:rPr>
            </w:pPr>
            <w:r w:rsidDel="00000000" w:rsidR="00000000" w:rsidRPr="00000000">
              <w:rPr>
                <w:rFonts w:ascii="Arial" w:cs="Arial" w:eastAsia="Arial" w:hAnsi="Arial"/>
                <w:rtl w:val="0"/>
              </w:rPr>
              <w:t xml:space="preserve">Creación de videos de las microhistorias</w:t>
            </w:r>
          </w:p>
          <w:p w:rsidR="00000000" w:rsidDel="00000000" w:rsidP="00000000" w:rsidRDefault="00000000" w:rsidRPr="00000000" w14:paraId="00000039">
            <w:pPr>
              <w:numPr>
                <w:ilvl w:val="0"/>
                <w:numId w:val="1"/>
              </w:numPr>
              <w:spacing w:after="160" w:line="276" w:lineRule="auto"/>
              <w:ind w:left="360"/>
              <w:rPr>
                <w:rFonts w:ascii="Arial" w:cs="Arial" w:eastAsia="Arial" w:hAnsi="Arial"/>
              </w:rPr>
            </w:pPr>
            <w:r w:rsidDel="00000000" w:rsidR="00000000" w:rsidRPr="00000000">
              <w:rPr>
                <w:rFonts w:ascii="Arial" w:cs="Arial" w:eastAsia="Arial" w:hAnsi="Arial"/>
                <w:rtl w:val="0"/>
              </w:rPr>
              <w:t xml:space="preserve">Lecturas de texto dramáticos</w:t>
            </w:r>
            <w:r w:rsidDel="00000000" w:rsidR="00000000" w:rsidRPr="00000000">
              <w:rPr>
                <w:rtl w:val="0"/>
              </w:rPr>
            </w:r>
          </w:p>
        </w:tc>
        <w:tc>
          <w:tcPr>
            <w:shd w:fill="a8d08d" w:val="clear"/>
          </w:tcPr>
          <w:p w:rsidR="00000000" w:rsidDel="00000000" w:rsidP="00000000" w:rsidRDefault="00000000" w:rsidRPr="00000000" w14:paraId="0000003A">
            <w:pPr>
              <w:spacing w:line="276" w:lineRule="auto"/>
              <w:rPr>
                <w:rFonts w:ascii="Arial" w:cs="Arial" w:eastAsia="Arial" w:hAnsi="Arial"/>
              </w:rPr>
            </w:pPr>
            <w:r w:rsidDel="00000000" w:rsidR="00000000" w:rsidRPr="00000000">
              <w:rPr>
                <w:rFonts w:ascii="Arial" w:cs="Arial" w:eastAsia="Arial" w:hAnsi="Arial"/>
                <w:rtl w:val="0"/>
              </w:rPr>
              <w:t xml:space="preserve">●Reconocer el objeto como disparador creador</w:t>
            </w:r>
          </w:p>
          <w:p w:rsidR="00000000" w:rsidDel="00000000" w:rsidP="00000000" w:rsidRDefault="00000000" w:rsidRPr="00000000" w14:paraId="0000003B">
            <w:pPr>
              <w:spacing w:line="276" w:lineRule="auto"/>
              <w:rPr>
                <w:rFonts w:ascii="Arial" w:cs="Arial" w:eastAsia="Arial" w:hAnsi="Arial"/>
              </w:rPr>
            </w:pPr>
            <w:r w:rsidDel="00000000" w:rsidR="00000000" w:rsidRPr="00000000">
              <w:rPr>
                <w:rFonts w:ascii="Arial" w:cs="Arial" w:eastAsia="Arial" w:hAnsi="Arial"/>
                <w:rtl w:val="0"/>
              </w:rPr>
              <w:t xml:space="preserve">● Indagar el relato y la micro dramaturgia</w:t>
            </w:r>
          </w:p>
          <w:p w:rsidR="00000000" w:rsidDel="00000000" w:rsidP="00000000" w:rsidRDefault="00000000" w:rsidRPr="00000000" w14:paraId="0000003C">
            <w:pPr>
              <w:spacing w:line="276" w:lineRule="auto"/>
              <w:rPr>
                <w:rFonts w:ascii="Arial" w:cs="Arial" w:eastAsia="Arial" w:hAnsi="Arial"/>
              </w:rPr>
            </w:pPr>
            <w:r w:rsidDel="00000000" w:rsidR="00000000" w:rsidRPr="00000000">
              <w:rPr>
                <w:rFonts w:ascii="Arial" w:cs="Arial" w:eastAsia="Arial" w:hAnsi="Arial"/>
                <w:rtl w:val="0"/>
              </w:rPr>
              <w:t xml:space="preserve">● Reflexiona sobre los</w:t>
            </w:r>
          </w:p>
          <w:p w:rsidR="00000000" w:rsidDel="00000000" w:rsidP="00000000" w:rsidRDefault="00000000" w:rsidRPr="00000000" w14:paraId="0000003D">
            <w:pPr>
              <w:spacing w:line="276" w:lineRule="auto"/>
              <w:rPr>
                <w:rFonts w:ascii="Arial" w:cs="Arial" w:eastAsia="Arial" w:hAnsi="Arial"/>
              </w:rPr>
            </w:pPr>
            <w:r w:rsidDel="00000000" w:rsidR="00000000" w:rsidRPr="00000000">
              <w:rPr>
                <w:rFonts w:ascii="Arial" w:cs="Arial" w:eastAsia="Arial" w:hAnsi="Arial"/>
                <w:rtl w:val="0"/>
              </w:rPr>
              <w:t xml:space="preserve">ejercicios.</w:t>
            </w:r>
          </w:p>
          <w:p w:rsidR="00000000" w:rsidDel="00000000" w:rsidP="00000000" w:rsidRDefault="00000000" w:rsidRPr="00000000" w14:paraId="0000003E">
            <w:pPr>
              <w:spacing w:line="276" w:lineRule="auto"/>
              <w:rPr>
                <w:rFonts w:ascii="Arial" w:cs="Arial" w:eastAsia="Arial" w:hAnsi="Arial"/>
              </w:rPr>
            </w:pPr>
            <w:r w:rsidDel="00000000" w:rsidR="00000000" w:rsidRPr="00000000">
              <w:rPr>
                <w:rFonts w:ascii="Arial" w:cs="Arial" w:eastAsia="Arial" w:hAnsi="Arial"/>
                <w:rtl w:val="0"/>
              </w:rPr>
              <w:t xml:space="preserve">● Analizar el texto dramático</w:t>
            </w:r>
          </w:p>
          <w:p w:rsidR="00000000" w:rsidDel="00000000" w:rsidP="00000000" w:rsidRDefault="00000000" w:rsidRPr="00000000" w14:paraId="0000003F">
            <w:pPr>
              <w:spacing w:line="276" w:lineRule="auto"/>
              <w:rPr>
                <w:rFonts w:ascii="Arial" w:cs="Arial" w:eastAsia="Arial" w:hAnsi="Arial"/>
              </w:rPr>
            </w:pPr>
            <w:r w:rsidDel="00000000" w:rsidR="00000000" w:rsidRPr="00000000">
              <w:rPr>
                <w:rtl w:val="0"/>
              </w:rPr>
            </w:r>
          </w:p>
        </w:tc>
        <w:tc>
          <w:tcPr>
            <w:shd w:fill="a8d08d" w:val="clear"/>
          </w:tcPr>
          <w:p w:rsidR="00000000" w:rsidDel="00000000" w:rsidP="00000000" w:rsidRDefault="00000000" w:rsidRPr="00000000" w14:paraId="00000040">
            <w:pPr>
              <w:rPr>
                <w:rFonts w:ascii="Arial" w:cs="Arial" w:eastAsia="Arial" w:hAnsi="Arial"/>
              </w:rPr>
            </w:pPr>
            <w:r w:rsidDel="00000000" w:rsidR="00000000" w:rsidRPr="00000000">
              <w:rPr>
                <w:rtl w:val="0"/>
              </w:rPr>
            </w:r>
          </w:p>
          <w:p w:rsidR="00000000" w:rsidDel="00000000" w:rsidP="00000000" w:rsidRDefault="00000000" w:rsidRPr="00000000" w14:paraId="00000041">
            <w:pPr>
              <w:rPr>
                <w:rFonts w:ascii="Arial" w:cs="Arial" w:eastAsia="Arial" w:hAnsi="Arial"/>
              </w:rPr>
            </w:pPr>
            <w:r w:rsidDel="00000000" w:rsidR="00000000" w:rsidRPr="00000000">
              <w:rPr>
                <w:rtl w:val="0"/>
              </w:rPr>
            </w:r>
          </w:p>
          <w:p w:rsidR="00000000" w:rsidDel="00000000" w:rsidP="00000000" w:rsidRDefault="00000000" w:rsidRPr="00000000" w14:paraId="00000042">
            <w:pPr>
              <w:rPr>
                <w:rFonts w:ascii="Arial" w:cs="Arial" w:eastAsia="Arial" w:hAnsi="Arial"/>
              </w:rPr>
            </w:pPr>
            <w:r w:rsidDel="00000000" w:rsidR="00000000" w:rsidRPr="00000000">
              <w:rPr>
                <w:rFonts w:ascii="Arial" w:cs="Arial" w:eastAsia="Arial" w:hAnsi="Arial"/>
                <w:rtl w:val="0"/>
              </w:rPr>
              <w:t xml:space="preserve">● Reconoce las técnicas de manipulación de objetos </w:t>
            </w:r>
          </w:p>
          <w:p w:rsidR="00000000" w:rsidDel="00000000" w:rsidP="00000000" w:rsidRDefault="00000000" w:rsidRPr="00000000" w14:paraId="00000043">
            <w:pPr>
              <w:rPr>
                <w:rFonts w:ascii="Arial" w:cs="Arial" w:eastAsia="Arial" w:hAnsi="Arial"/>
              </w:rPr>
            </w:pPr>
            <w:r w:rsidDel="00000000" w:rsidR="00000000" w:rsidRPr="00000000">
              <w:rPr>
                <w:rFonts w:ascii="Arial" w:cs="Arial" w:eastAsia="Arial" w:hAnsi="Arial"/>
                <w:rtl w:val="0"/>
              </w:rPr>
              <w:t xml:space="preserve">●Utiliza la memoria del juego como elemento creador</w:t>
            </w:r>
          </w:p>
          <w:p w:rsidR="00000000" w:rsidDel="00000000" w:rsidP="00000000" w:rsidRDefault="00000000" w:rsidRPr="00000000" w14:paraId="00000044">
            <w:pPr>
              <w:rPr>
                <w:rFonts w:ascii="Arial" w:cs="Arial" w:eastAsia="Arial" w:hAnsi="Arial"/>
              </w:rPr>
            </w:pPr>
            <w:r w:rsidDel="00000000" w:rsidR="00000000" w:rsidRPr="00000000">
              <w:rPr>
                <w:rFonts w:ascii="Arial" w:cs="Arial" w:eastAsia="Arial" w:hAnsi="Arial"/>
                <w:rtl w:val="0"/>
              </w:rPr>
              <w:t xml:space="preserve">● Propone ideas creativas.</w:t>
            </w:r>
          </w:p>
        </w:tc>
        <w:tc>
          <w:tcPr>
            <w:shd w:fill="a8d08d" w:val="clear"/>
          </w:tcPr>
          <w:p w:rsidR="00000000" w:rsidDel="00000000" w:rsidP="00000000" w:rsidRDefault="00000000" w:rsidRPr="00000000" w14:paraId="00000045">
            <w:pPr>
              <w:spacing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46">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47">
            <w:pPr>
              <w:spacing w:line="276" w:lineRule="auto"/>
              <w:rPr>
                <w:rFonts w:ascii="Arial" w:cs="Arial" w:eastAsia="Arial" w:hAnsi="Arial"/>
              </w:rPr>
            </w:pPr>
            <w:r w:rsidDel="00000000" w:rsidR="00000000" w:rsidRPr="00000000">
              <w:rPr>
                <w:rFonts w:ascii="Arial" w:cs="Arial" w:eastAsia="Arial" w:hAnsi="Arial"/>
                <w:rtl w:val="0"/>
              </w:rPr>
              <w:t xml:space="preserve">● Celular</w:t>
            </w:r>
          </w:p>
          <w:p w:rsidR="00000000" w:rsidDel="00000000" w:rsidP="00000000" w:rsidRDefault="00000000" w:rsidRPr="00000000" w14:paraId="00000048">
            <w:pPr>
              <w:spacing w:line="276" w:lineRule="auto"/>
              <w:rPr>
                <w:rFonts w:ascii="Arial" w:cs="Arial" w:eastAsia="Arial" w:hAnsi="Arial"/>
              </w:rPr>
            </w:pPr>
            <w:r w:rsidDel="00000000" w:rsidR="00000000" w:rsidRPr="00000000">
              <w:rPr>
                <w:rFonts w:ascii="Arial" w:cs="Arial" w:eastAsia="Arial" w:hAnsi="Arial"/>
                <w:rtl w:val="0"/>
              </w:rPr>
              <w:t xml:space="preserve">● Obras dramáticas. </w:t>
            </w:r>
          </w:p>
          <w:p w:rsidR="00000000" w:rsidDel="00000000" w:rsidP="00000000" w:rsidRDefault="00000000" w:rsidRPr="00000000" w14:paraId="0000004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4A">
            <w:pPr>
              <w:spacing w:line="276" w:lineRule="auto"/>
              <w:rPr>
                <w:rFonts w:ascii="Arial" w:cs="Arial" w:eastAsia="Arial" w:hAnsi="Arial"/>
              </w:rPr>
            </w:pPr>
            <w:r w:rsidDel="00000000" w:rsidR="00000000" w:rsidRPr="00000000">
              <w:rPr>
                <w:rtl w:val="0"/>
              </w:rPr>
            </w:r>
          </w:p>
        </w:tc>
      </w:tr>
      <w:tr>
        <w:trPr>
          <w:cantSplit w:val="0"/>
          <w:trHeight w:val="1164" w:hRule="atLeast"/>
          <w:tblHeader w:val="0"/>
        </w:trPr>
        <w:tc>
          <w:tcPr>
            <w:shd w:fill="a8d08d" w:val="clear"/>
            <w:vAlign w:val="center"/>
          </w:tcPr>
          <w:p w:rsidR="00000000" w:rsidDel="00000000" w:rsidP="00000000" w:rsidRDefault="00000000" w:rsidRPr="00000000" w14:paraId="0000004B">
            <w:pPr>
              <w:spacing w:line="276" w:lineRule="auto"/>
              <w:jc w:val="center"/>
              <w:rPr>
                <w:rFonts w:ascii="Arial" w:cs="Arial" w:eastAsia="Arial" w:hAnsi="Arial"/>
              </w:rPr>
            </w:pPr>
            <w:r w:rsidDel="00000000" w:rsidR="00000000" w:rsidRPr="00000000">
              <w:rPr>
                <w:rFonts w:ascii="Arial" w:cs="Arial" w:eastAsia="Arial" w:hAnsi="Arial"/>
                <w:b w:val="1"/>
                <w:bCs w:val="1"/>
                <w:rtl w:val="0"/>
              </w:rPr>
              <w:t xml:space="preserve">GRUPO2  A.G.2 </w:t>
            </w:r>
            <w:r w:rsidDel="00000000" w:rsidR="00000000" w:rsidRPr="00000000">
              <w:rPr>
                <w:rFonts w:ascii="Arial" w:cs="Arial" w:eastAsia="Arial" w:hAnsi="Arial"/>
                <w:rtl w:val="0"/>
              </w:rPr>
              <w:t xml:space="preserve">(fechas 24 de febrero, 3,10 y 17 de marzo)</w:t>
            </w:r>
          </w:p>
          <w:p w:rsidR="00000000" w:rsidDel="00000000" w:rsidP="00000000" w:rsidRDefault="00000000" w:rsidRPr="00000000" w14:paraId="0000004C">
            <w:pPr>
              <w:spacing w:line="276" w:lineRule="auto"/>
              <w:ind w:left="451" w:firstLine="0"/>
              <w:rPr>
                <w:rFonts w:ascii="Arial" w:cs="Arial" w:eastAsia="Arial" w:hAnsi="Arial"/>
                <w:b w:val="1"/>
                <w:bCs w:val="1"/>
              </w:rPr>
            </w:pPr>
            <w:r w:rsidDel="00000000" w:rsidR="00000000" w:rsidRPr="00000000">
              <w:rPr>
                <w:rtl w:val="0"/>
              </w:rPr>
            </w:r>
          </w:p>
          <w:p w:rsidR="00000000" w:rsidDel="00000000" w:rsidP="00000000" w:rsidRDefault="00000000" w:rsidRPr="00000000" w14:paraId="0000004D">
            <w:pPr>
              <w:spacing w:line="276" w:lineRule="auto"/>
              <w:rPr>
                <w:rFonts w:ascii="Arial" w:cs="Arial" w:eastAsia="Arial" w:hAnsi="Arial"/>
              </w:rPr>
            </w:pPr>
            <w:r w:rsidDel="00000000" w:rsidR="00000000" w:rsidRPr="00000000">
              <w:rPr>
                <w:rFonts w:ascii="Arial" w:cs="Arial" w:eastAsia="Arial" w:hAnsi="Arial"/>
                <w:rtl w:val="0"/>
              </w:rPr>
              <w:t xml:space="preserve">● Exploración del método creador</w:t>
            </w:r>
          </w:p>
          <w:p w:rsidR="00000000" w:rsidDel="00000000" w:rsidP="00000000" w:rsidRDefault="00000000" w:rsidRPr="00000000" w14:paraId="0000004E">
            <w:pPr>
              <w:spacing w:line="276" w:lineRule="auto"/>
              <w:rPr>
                <w:rFonts w:ascii="Arial" w:cs="Arial" w:eastAsia="Arial" w:hAnsi="Arial"/>
              </w:rPr>
            </w:pPr>
            <w:r w:rsidDel="00000000" w:rsidR="00000000" w:rsidRPr="00000000">
              <w:rPr>
                <w:rFonts w:ascii="Arial" w:cs="Arial" w:eastAsia="Arial" w:hAnsi="Arial"/>
                <w:rtl w:val="0"/>
              </w:rPr>
              <w:t xml:space="preserve">● El cuerpo y el espacio</w:t>
            </w:r>
          </w:p>
          <w:p w:rsidR="00000000" w:rsidDel="00000000" w:rsidP="00000000" w:rsidRDefault="00000000" w:rsidRPr="00000000" w14:paraId="0000004F">
            <w:pPr>
              <w:spacing w:line="276" w:lineRule="auto"/>
              <w:rPr>
                <w:rFonts w:ascii="Arial" w:cs="Arial" w:eastAsia="Arial" w:hAnsi="Arial"/>
              </w:rPr>
            </w:pPr>
            <w:r w:rsidDel="00000000" w:rsidR="00000000" w:rsidRPr="00000000">
              <w:rPr>
                <w:rFonts w:ascii="Arial" w:cs="Arial" w:eastAsia="Arial" w:hAnsi="Arial"/>
                <w:rtl w:val="0"/>
              </w:rPr>
              <w:t xml:space="preserve">● Imagen teatral</w:t>
            </w:r>
          </w:p>
          <w:p w:rsidR="00000000" w:rsidDel="00000000" w:rsidP="00000000" w:rsidRDefault="00000000" w:rsidRPr="00000000" w14:paraId="00000050">
            <w:pPr>
              <w:spacing w:line="276" w:lineRule="auto"/>
              <w:rPr>
                <w:rFonts w:ascii="Arial" w:cs="Arial" w:eastAsia="Arial" w:hAnsi="Arial"/>
              </w:rPr>
            </w:pPr>
            <w:r w:rsidDel="00000000" w:rsidR="00000000" w:rsidRPr="00000000">
              <w:rPr>
                <w:rFonts w:ascii="Arial" w:cs="Arial" w:eastAsia="Arial" w:hAnsi="Arial"/>
                <w:rtl w:val="0"/>
              </w:rPr>
              <w:t xml:space="preserve">● Texto dramático</w:t>
            </w:r>
          </w:p>
          <w:p w:rsidR="00000000" w:rsidDel="00000000" w:rsidP="00000000" w:rsidRDefault="00000000" w:rsidRPr="00000000" w14:paraId="00000051">
            <w:pPr>
              <w:spacing w:line="276" w:lineRule="auto"/>
              <w:rPr>
                <w:rFonts w:ascii="Arial" w:cs="Arial" w:eastAsia="Arial" w:hAnsi="Arial"/>
                <w:b w:val="1"/>
                <w:bCs w:val="1"/>
              </w:rPr>
            </w:pPr>
            <w:r w:rsidDel="00000000" w:rsidR="00000000" w:rsidRPr="00000000">
              <w:rPr>
                <w:rtl w:val="0"/>
              </w:rPr>
            </w:r>
          </w:p>
        </w:tc>
        <w:tc>
          <w:tcPr>
            <w:shd w:fill="a8d08d" w:val="clear"/>
          </w:tcPr>
          <w:p w:rsidR="00000000" w:rsidDel="00000000" w:rsidP="00000000" w:rsidRDefault="00000000" w:rsidRPr="00000000" w14:paraId="00000052">
            <w:pPr>
              <w:numPr>
                <w:ilvl w:val="0"/>
                <w:numId w:val="1"/>
              </w:numPr>
              <w:spacing w:line="276" w:lineRule="auto"/>
              <w:ind w:left="360"/>
              <w:rPr>
                <w:rFonts w:ascii="Arial" w:cs="Arial" w:eastAsia="Arial" w:hAnsi="Arial"/>
              </w:rPr>
            </w:pPr>
            <w:r w:rsidDel="00000000" w:rsidR="00000000" w:rsidRPr="00000000">
              <w:rPr>
                <w:rFonts w:ascii="Arial" w:cs="Arial" w:eastAsia="Arial" w:hAnsi="Arial"/>
                <w:rtl w:val="0"/>
              </w:rPr>
              <w:t xml:space="preserve">Como se da el método creador a partir del ritmo clásico.</w:t>
            </w:r>
          </w:p>
          <w:p w:rsidR="00000000" w:rsidDel="00000000" w:rsidP="00000000" w:rsidRDefault="00000000" w:rsidRPr="00000000" w14:paraId="00000053">
            <w:pPr>
              <w:numPr>
                <w:ilvl w:val="0"/>
                <w:numId w:val="1"/>
              </w:numPr>
              <w:spacing w:line="276" w:lineRule="auto"/>
              <w:ind w:left="360"/>
              <w:rPr>
                <w:rFonts w:ascii="Arial" w:cs="Arial" w:eastAsia="Arial" w:hAnsi="Arial"/>
              </w:rPr>
            </w:pPr>
            <w:r w:rsidDel="00000000" w:rsidR="00000000" w:rsidRPr="00000000">
              <w:rPr>
                <w:rFonts w:ascii="Arial" w:cs="Arial" w:eastAsia="Arial" w:hAnsi="Arial"/>
                <w:rtl w:val="0"/>
              </w:rPr>
              <w:t xml:space="preserve">Imagen en 5 fotos.</w:t>
            </w:r>
          </w:p>
          <w:p w:rsidR="00000000" w:rsidDel="00000000" w:rsidP="00000000" w:rsidRDefault="00000000" w:rsidRPr="00000000" w14:paraId="00000054">
            <w:pPr>
              <w:numPr>
                <w:ilvl w:val="0"/>
                <w:numId w:val="1"/>
              </w:numPr>
              <w:spacing w:line="276" w:lineRule="auto"/>
              <w:ind w:left="360"/>
              <w:rPr>
                <w:rFonts w:ascii="Arial" w:cs="Arial" w:eastAsia="Arial" w:hAnsi="Arial"/>
              </w:rPr>
            </w:pPr>
            <w:r w:rsidDel="00000000" w:rsidR="00000000" w:rsidRPr="00000000">
              <w:rPr>
                <w:rFonts w:ascii="Arial" w:cs="Arial" w:eastAsia="Arial" w:hAnsi="Arial"/>
                <w:rtl w:val="0"/>
              </w:rPr>
              <w:t xml:space="preserve">La imagen colectiva y el espacio creador </w:t>
            </w:r>
          </w:p>
          <w:p w:rsidR="00000000" w:rsidDel="00000000" w:rsidP="00000000" w:rsidRDefault="00000000" w:rsidRPr="00000000" w14:paraId="00000055">
            <w:pPr>
              <w:numPr>
                <w:ilvl w:val="0"/>
                <w:numId w:val="1"/>
              </w:numPr>
              <w:spacing w:after="160" w:line="276" w:lineRule="auto"/>
              <w:ind w:left="360"/>
              <w:rPr>
                <w:rFonts w:ascii="Arial" w:cs="Arial" w:eastAsia="Arial" w:hAnsi="Arial"/>
              </w:rPr>
            </w:pPr>
            <w:r w:rsidDel="00000000" w:rsidR="00000000" w:rsidRPr="00000000">
              <w:rPr>
                <w:rFonts w:ascii="Arial" w:cs="Arial" w:eastAsia="Arial" w:hAnsi="Arial"/>
                <w:rtl w:val="0"/>
              </w:rPr>
              <w:t xml:space="preserve">Lectura del texto dramático</w:t>
            </w:r>
          </w:p>
        </w:tc>
        <w:tc>
          <w:tcPr>
            <w:shd w:fill="a8d08d" w:val="clear"/>
          </w:tcPr>
          <w:p w:rsidR="00000000" w:rsidDel="00000000" w:rsidP="00000000" w:rsidRDefault="00000000" w:rsidRPr="00000000" w14:paraId="00000056">
            <w:pPr>
              <w:spacing w:line="276" w:lineRule="auto"/>
              <w:rPr>
                <w:rFonts w:ascii="Arial" w:cs="Arial" w:eastAsia="Arial" w:hAnsi="Arial"/>
              </w:rPr>
            </w:pPr>
            <w:r w:rsidDel="00000000" w:rsidR="00000000" w:rsidRPr="00000000">
              <w:rPr>
                <w:rFonts w:ascii="Arial" w:cs="Arial" w:eastAsia="Arial" w:hAnsi="Arial"/>
                <w:rtl w:val="0"/>
              </w:rPr>
              <w:t xml:space="preserve">● Reconocer las etapas de la creación escénica</w:t>
            </w:r>
          </w:p>
          <w:p w:rsidR="00000000" w:rsidDel="00000000" w:rsidP="00000000" w:rsidRDefault="00000000" w:rsidRPr="00000000" w14:paraId="00000057">
            <w:pPr>
              <w:spacing w:line="276" w:lineRule="auto"/>
              <w:rPr>
                <w:rFonts w:ascii="Arial" w:cs="Arial" w:eastAsia="Arial" w:hAnsi="Arial"/>
              </w:rPr>
            </w:pPr>
            <w:r w:rsidDel="00000000" w:rsidR="00000000" w:rsidRPr="00000000">
              <w:rPr>
                <w:rFonts w:ascii="Arial" w:cs="Arial" w:eastAsia="Arial" w:hAnsi="Arial"/>
                <w:rtl w:val="0"/>
              </w:rPr>
              <w:t xml:space="preserve">● Indagar el cuerpo a partir de la imagen detonante</w:t>
            </w:r>
          </w:p>
          <w:p w:rsidR="00000000" w:rsidDel="00000000" w:rsidP="00000000" w:rsidRDefault="00000000" w:rsidRPr="00000000" w14:paraId="00000058">
            <w:pPr>
              <w:spacing w:line="276" w:lineRule="auto"/>
              <w:rPr>
                <w:rFonts w:ascii="Arial" w:cs="Arial" w:eastAsia="Arial" w:hAnsi="Arial"/>
              </w:rPr>
            </w:pPr>
            <w:r w:rsidDel="00000000" w:rsidR="00000000" w:rsidRPr="00000000">
              <w:rPr>
                <w:rFonts w:ascii="Arial" w:cs="Arial" w:eastAsia="Arial" w:hAnsi="Arial"/>
                <w:rtl w:val="0"/>
              </w:rPr>
              <w:t xml:space="preserve">● Reflexiona la imagen como detonador de espacio escénicos</w:t>
            </w:r>
          </w:p>
          <w:p w:rsidR="00000000" w:rsidDel="00000000" w:rsidP="00000000" w:rsidRDefault="00000000" w:rsidRPr="00000000" w14:paraId="00000059">
            <w:pPr>
              <w:spacing w:line="276" w:lineRule="auto"/>
              <w:rPr>
                <w:rFonts w:ascii="Arial" w:cs="Arial" w:eastAsia="Arial" w:hAnsi="Arial"/>
              </w:rPr>
            </w:pPr>
            <w:r w:rsidDel="00000000" w:rsidR="00000000" w:rsidRPr="00000000">
              <w:rPr>
                <w:rFonts w:ascii="Arial" w:cs="Arial" w:eastAsia="Arial" w:hAnsi="Arial"/>
                <w:rtl w:val="0"/>
              </w:rPr>
              <w:t xml:space="preserve">● Analizar el texto dramático.</w:t>
            </w:r>
          </w:p>
        </w:tc>
        <w:tc>
          <w:tcPr>
            <w:shd w:fill="a8d08d" w:val="clear"/>
          </w:tcPr>
          <w:p w:rsidR="00000000" w:rsidDel="00000000" w:rsidP="00000000" w:rsidRDefault="00000000" w:rsidRPr="00000000" w14:paraId="0000005A">
            <w:pPr>
              <w:rPr>
                <w:rFonts w:ascii="Arial" w:cs="Arial" w:eastAsia="Arial" w:hAnsi="Arial"/>
              </w:rPr>
            </w:pPr>
            <w:r w:rsidDel="00000000" w:rsidR="00000000" w:rsidRPr="00000000">
              <w:rPr>
                <w:rFonts w:ascii="Arial" w:cs="Arial" w:eastAsia="Arial" w:hAnsi="Arial"/>
                <w:rtl w:val="0"/>
              </w:rPr>
              <w:t xml:space="preserve">Reconoce la imagen como el Génesis en la estructura dramática aristotélica</w:t>
            </w:r>
          </w:p>
          <w:p w:rsidR="00000000" w:rsidDel="00000000" w:rsidP="00000000" w:rsidRDefault="00000000" w:rsidRPr="00000000" w14:paraId="0000005B">
            <w:pPr>
              <w:rPr>
                <w:rFonts w:ascii="Arial" w:cs="Arial" w:eastAsia="Arial" w:hAnsi="Arial"/>
              </w:rPr>
            </w:pPr>
            <w:r w:rsidDel="00000000" w:rsidR="00000000" w:rsidRPr="00000000">
              <w:rPr>
                <w:rFonts w:ascii="Arial" w:cs="Arial" w:eastAsia="Arial" w:hAnsi="Arial"/>
                <w:rtl w:val="0"/>
              </w:rPr>
              <w:t xml:space="preserve">● Aplica técnicas de movimiento corporal</w:t>
            </w:r>
          </w:p>
          <w:p w:rsidR="00000000" w:rsidDel="00000000" w:rsidP="00000000" w:rsidRDefault="00000000" w:rsidRPr="00000000" w14:paraId="0000005C">
            <w:pPr>
              <w:rPr>
                <w:rFonts w:ascii="Arial" w:cs="Arial" w:eastAsia="Arial" w:hAnsi="Arial"/>
              </w:rPr>
            </w:pPr>
            <w:r w:rsidDel="00000000" w:rsidR="00000000" w:rsidRPr="00000000">
              <w:rPr>
                <w:rFonts w:ascii="Arial" w:cs="Arial" w:eastAsia="Arial" w:hAnsi="Arial"/>
                <w:rtl w:val="0"/>
              </w:rPr>
              <w:t xml:space="preserve">● Propone ideas creativas.</w:t>
            </w:r>
          </w:p>
        </w:tc>
        <w:tc>
          <w:tcPr>
            <w:shd w:fill="a8d08d" w:val="clear"/>
          </w:tcPr>
          <w:p w:rsidR="00000000" w:rsidDel="00000000" w:rsidP="00000000" w:rsidRDefault="00000000" w:rsidRPr="00000000" w14:paraId="0000005D">
            <w:pPr>
              <w:spacing w:line="276" w:lineRule="auto"/>
              <w:rPr>
                <w:rFonts w:ascii="Arial" w:cs="Arial" w:eastAsia="Arial" w:hAnsi="Arial"/>
              </w:rPr>
            </w:pPr>
            <w:r w:rsidDel="00000000" w:rsidR="00000000" w:rsidRPr="00000000">
              <w:rPr>
                <w:rFonts w:ascii="Arial" w:cs="Arial" w:eastAsia="Arial" w:hAnsi="Arial"/>
                <w:rtl w:val="0"/>
              </w:rPr>
              <w:t xml:space="preserve">Títeres</w:t>
            </w:r>
          </w:p>
          <w:p w:rsidR="00000000" w:rsidDel="00000000" w:rsidP="00000000" w:rsidRDefault="00000000" w:rsidRPr="00000000" w14:paraId="0000005E">
            <w:pPr>
              <w:spacing w:line="276" w:lineRule="auto"/>
              <w:rPr>
                <w:rFonts w:ascii="Arial" w:cs="Arial" w:eastAsia="Arial" w:hAnsi="Arial"/>
              </w:rPr>
            </w:pPr>
            <w:r w:rsidDel="00000000" w:rsidR="00000000" w:rsidRPr="00000000">
              <w:rPr>
                <w:rFonts w:ascii="Arial" w:cs="Arial" w:eastAsia="Arial" w:hAnsi="Arial"/>
                <w:rtl w:val="0"/>
              </w:rPr>
              <w:t xml:space="preserve">3 obras teatrales susceptibles de montaje.</w:t>
            </w:r>
          </w:p>
        </w:tc>
      </w:tr>
      <w:tr>
        <w:trPr>
          <w:cantSplit w:val="0"/>
          <w:trHeight w:val="1164" w:hRule="atLeast"/>
          <w:tblHeader w:val="0"/>
        </w:trPr>
        <w:tc>
          <w:tcPr>
            <w:shd w:fill="a8d08d" w:val="clear"/>
            <w:vAlign w:val="center"/>
          </w:tcPr>
          <w:p w:rsidR="00000000" w:rsidDel="00000000" w:rsidP="00000000" w:rsidRDefault="00000000" w:rsidRPr="00000000" w14:paraId="0000005F">
            <w:pPr>
              <w:spacing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GRUPO 3 I.E Carlos Saavedra</w:t>
            </w:r>
          </w:p>
          <w:p w:rsidR="00000000" w:rsidDel="00000000" w:rsidP="00000000" w:rsidRDefault="00000000" w:rsidRPr="00000000" w14:paraId="00000060">
            <w:pPr>
              <w:spacing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(Fechas: 25 de febrero, 4 y 18 de Marzo)</w:t>
            </w:r>
          </w:p>
          <w:p w:rsidR="00000000" w:rsidDel="00000000" w:rsidP="00000000" w:rsidRDefault="00000000" w:rsidRPr="00000000" w14:paraId="00000061">
            <w:pPr>
              <w:spacing w:line="276" w:lineRule="auto"/>
              <w:jc w:val="center"/>
              <w:rPr>
                <w:rFonts w:ascii="Arial" w:cs="Arial" w:eastAsia="Arial" w:hAnsi="Arial"/>
                <w:b w:val="1"/>
                <w:bCs w:val="1"/>
              </w:rPr>
            </w:pPr>
            <w:r w:rsidDel="00000000" w:rsidR="00000000" w:rsidRPr="00000000">
              <w:rPr>
                <w:rtl w:val="0"/>
              </w:rPr>
            </w:r>
          </w:p>
        </w:tc>
        <w:tc>
          <w:tcPr>
            <w:shd w:fill="a8d08d" w:val="clear"/>
          </w:tcPr>
          <w:p w:rsidR="00000000" w:rsidDel="00000000" w:rsidP="00000000" w:rsidRDefault="00000000" w:rsidRPr="00000000" w14:paraId="00000062">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63">
            <w:pPr>
              <w:numPr>
                <w:ilvl w:val="0"/>
                <w:numId w:val="1"/>
              </w:numPr>
              <w:spacing w:after="160" w:line="276" w:lineRule="auto"/>
              <w:ind w:left="360"/>
              <w:rPr>
                <w:rFonts w:ascii="Arial" w:cs="Arial" w:eastAsia="Arial" w:hAnsi="Arial"/>
              </w:rPr>
            </w:pPr>
            <w:r w:rsidDel="00000000" w:rsidR="00000000" w:rsidRPr="00000000">
              <w:rPr>
                <w:rFonts w:ascii="Arial" w:cs="Arial" w:eastAsia="Arial" w:hAnsi="Arial"/>
                <w:rtl w:val="0"/>
              </w:rPr>
              <w:t xml:space="preserve">Construcción de microhistorias a partir del objeto animado</w:t>
            </w:r>
          </w:p>
          <w:p w:rsidR="00000000" w:rsidDel="00000000" w:rsidP="00000000" w:rsidRDefault="00000000" w:rsidRPr="00000000" w14:paraId="00000064">
            <w:pPr>
              <w:numPr>
                <w:ilvl w:val="0"/>
                <w:numId w:val="1"/>
              </w:numPr>
              <w:spacing w:after="160" w:line="276" w:lineRule="auto"/>
              <w:ind w:left="360"/>
              <w:rPr>
                <w:rFonts w:ascii="Arial" w:cs="Arial" w:eastAsia="Arial" w:hAnsi="Arial"/>
              </w:rPr>
            </w:pPr>
            <w:r w:rsidDel="00000000" w:rsidR="00000000" w:rsidRPr="00000000">
              <w:rPr>
                <w:rFonts w:ascii="Arial" w:cs="Arial" w:eastAsia="Arial" w:hAnsi="Arial"/>
                <w:rtl w:val="0"/>
              </w:rPr>
              <w:t xml:space="preserve">Creación de microhistorias a partir del juego con el objeto</w:t>
            </w:r>
          </w:p>
          <w:p w:rsidR="00000000" w:rsidDel="00000000" w:rsidP="00000000" w:rsidRDefault="00000000" w:rsidRPr="00000000" w14:paraId="00000065">
            <w:pPr>
              <w:numPr>
                <w:ilvl w:val="0"/>
                <w:numId w:val="1"/>
              </w:numPr>
              <w:spacing w:after="160" w:line="276" w:lineRule="auto"/>
              <w:ind w:left="360"/>
              <w:rPr>
                <w:rFonts w:ascii="Arial" w:cs="Arial" w:eastAsia="Arial" w:hAnsi="Arial"/>
              </w:rPr>
            </w:pPr>
            <w:r w:rsidDel="00000000" w:rsidR="00000000" w:rsidRPr="00000000">
              <w:rPr>
                <w:rFonts w:ascii="Arial" w:cs="Arial" w:eastAsia="Arial" w:hAnsi="Arial"/>
                <w:rtl w:val="0"/>
              </w:rPr>
              <w:t xml:space="preserve">Creación de videos de las microhistorias</w:t>
            </w:r>
          </w:p>
          <w:p w:rsidR="00000000" w:rsidDel="00000000" w:rsidP="00000000" w:rsidRDefault="00000000" w:rsidRPr="00000000" w14:paraId="00000066">
            <w:pPr>
              <w:numPr>
                <w:ilvl w:val="0"/>
                <w:numId w:val="1"/>
              </w:numPr>
              <w:spacing w:after="160" w:line="276" w:lineRule="auto"/>
              <w:ind w:left="360"/>
              <w:rPr>
                <w:rFonts w:ascii="Arial" w:cs="Arial" w:eastAsia="Arial" w:hAnsi="Arial"/>
              </w:rPr>
            </w:pPr>
            <w:r w:rsidDel="00000000" w:rsidR="00000000" w:rsidRPr="00000000">
              <w:rPr>
                <w:rFonts w:ascii="Arial" w:cs="Arial" w:eastAsia="Arial" w:hAnsi="Arial"/>
                <w:rtl w:val="0"/>
              </w:rPr>
              <w:t xml:space="preserve">Lecturas de texto dramáticos</w:t>
            </w:r>
          </w:p>
        </w:tc>
        <w:tc>
          <w:tcPr>
            <w:shd w:fill="a8d08d" w:val="clear"/>
          </w:tcPr>
          <w:p w:rsidR="00000000" w:rsidDel="00000000" w:rsidP="00000000" w:rsidRDefault="00000000" w:rsidRPr="00000000" w14:paraId="00000067">
            <w:pPr>
              <w:spacing w:line="276" w:lineRule="auto"/>
              <w:rPr>
                <w:rFonts w:ascii="Arial" w:cs="Arial" w:eastAsia="Arial" w:hAnsi="Arial"/>
              </w:rPr>
            </w:pPr>
            <w:r w:rsidDel="00000000" w:rsidR="00000000" w:rsidRPr="00000000">
              <w:rPr>
                <w:rFonts w:ascii="Arial" w:cs="Arial" w:eastAsia="Arial" w:hAnsi="Arial"/>
                <w:rtl w:val="0"/>
              </w:rPr>
              <w:t xml:space="preserve">●Reconocer el objeto como disparador creador</w:t>
            </w:r>
          </w:p>
          <w:p w:rsidR="00000000" w:rsidDel="00000000" w:rsidP="00000000" w:rsidRDefault="00000000" w:rsidRPr="00000000" w14:paraId="00000068">
            <w:pPr>
              <w:spacing w:line="276" w:lineRule="auto"/>
              <w:rPr>
                <w:rFonts w:ascii="Arial" w:cs="Arial" w:eastAsia="Arial" w:hAnsi="Arial"/>
              </w:rPr>
            </w:pPr>
            <w:r w:rsidDel="00000000" w:rsidR="00000000" w:rsidRPr="00000000">
              <w:rPr>
                <w:rFonts w:ascii="Arial" w:cs="Arial" w:eastAsia="Arial" w:hAnsi="Arial"/>
                <w:rtl w:val="0"/>
              </w:rPr>
              <w:t xml:space="preserve">● Indagar el relato y la micro dramaturgia</w:t>
            </w:r>
          </w:p>
          <w:p w:rsidR="00000000" w:rsidDel="00000000" w:rsidP="00000000" w:rsidRDefault="00000000" w:rsidRPr="00000000" w14:paraId="00000069">
            <w:pPr>
              <w:spacing w:line="276" w:lineRule="auto"/>
              <w:rPr>
                <w:rFonts w:ascii="Arial" w:cs="Arial" w:eastAsia="Arial" w:hAnsi="Arial"/>
              </w:rPr>
            </w:pPr>
            <w:r w:rsidDel="00000000" w:rsidR="00000000" w:rsidRPr="00000000">
              <w:rPr>
                <w:rFonts w:ascii="Arial" w:cs="Arial" w:eastAsia="Arial" w:hAnsi="Arial"/>
                <w:rtl w:val="0"/>
              </w:rPr>
              <w:t xml:space="preserve">● Reflexiona sobre los</w:t>
            </w:r>
          </w:p>
          <w:p w:rsidR="00000000" w:rsidDel="00000000" w:rsidP="00000000" w:rsidRDefault="00000000" w:rsidRPr="00000000" w14:paraId="0000006A">
            <w:pPr>
              <w:spacing w:line="276" w:lineRule="auto"/>
              <w:rPr>
                <w:rFonts w:ascii="Arial" w:cs="Arial" w:eastAsia="Arial" w:hAnsi="Arial"/>
              </w:rPr>
            </w:pPr>
            <w:r w:rsidDel="00000000" w:rsidR="00000000" w:rsidRPr="00000000">
              <w:rPr>
                <w:rFonts w:ascii="Arial" w:cs="Arial" w:eastAsia="Arial" w:hAnsi="Arial"/>
                <w:rtl w:val="0"/>
              </w:rPr>
              <w:t xml:space="preserve">ejercicios.</w:t>
            </w:r>
          </w:p>
          <w:p w:rsidR="00000000" w:rsidDel="00000000" w:rsidP="00000000" w:rsidRDefault="00000000" w:rsidRPr="00000000" w14:paraId="0000006B">
            <w:pPr>
              <w:spacing w:line="276" w:lineRule="auto"/>
              <w:rPr>
                <w:rFonts w:ascii="Arial" w:cs="Arial" w:eastAsia="Arial" w:hAnsi="Arial"/>
              </w:rPr>
            </w:pPr>
            <w:r w:rsidDel="00000000" w:rsidR="00000000" w:rsidRPr="00000000">
              <w:rPr>
                <w:rFonts w:ascii="Arial" w:cs="Arial" w:eastAsia="Arial" w:hAnsi="Arial"/>
                <w:rtl w:val="0"/>
              </w:rPr>
              <w:t xml:space="preserve">● Analizar el texto dramático</w:t>
            </w:r>
          </w:p>
          <w:p w:rsidR="00000000" w:rsidDel="00000000" w:rsidP="00000000" w:rsidRDefault="00000000" w:rsidRPr="00000000" w14:paraId="0000006C">
            <w:pPr>
              <w:spacing w:line="276" w:lineRule="auto"/>
              <w:rPr>
                <w:rFonts w:ascii="Arial" w:cs="Arial" w:eastAsia="Arial" w:hAnsi="Arial"/>
              </w:rPr>
            </w:pPr>
            <w:r w:rsidDel="00000000" w:rsidR="00000000" w:rsidRPr="00000000">
              <w:rPr>
                <w:rtl w:val="0"/>
              </w:rPr>
            </w:r>
          </w:p>
        </w:tc>
        <w:tc>
          <w:tcPr>
            <w:shd w:fill="a8d08d" w:val="clear"/>
          </w:tcPr>
          <w:p w:rsidR="00000000" w:rsidDel="00000000" w:rsidP="00000000" w:rsidRDefault="00000000" w:rsidRPr="00000000" w14:paraId="0000006D">
            <w:pPr>
              <w:rPr>
                <w:rFonts w:ascii="Arial" w:cs="Arial" w:eastAsia="Arial" w:hAnsi="Arial"/>
              </w:rPr>
            </w:pPr>
            <w:r w:rsidDel="00000000" w:rsidR="00000000" w:rsidRPr="00000000">
              <w:rPr>
                <w:rtl w:val="0"/>
              </w:rPr>
            </w:r>
          </w:p>
          <w:p w:rsidR="00000000" w:rsidDel="00000000" w:rsidP="00000000" w:rsidRDefault="00000000" w:rsidRPr="00000000" w14:paraId="0000006E">
            <w:pPr>
              <w:rPr>
                <w:rFonts w:ascii="Arial" w:cs="Arial" w:eastAsia="Arial" w:hAnsi="Arial"/>
              </w:rPr>
            </w:pPr>
            <w:r w:rsidDel="00000000" w:rsidR="00000000" w:rsidRPr="00000000">
              <w:rPr>
                <w:rtl w:val="0"/>
              </w:rPr>
            </w:r>
          </w:p>
          <w:p w:rsidR="00000000" w:rsidDel="00000000" w:rsidP="00000000" w:rsidRDefault="00000000" w:rsidRPr="00000000" w14:paraId="0000006F">
            <w:pPr>
              <w:rPr>
                <w:rFonts w:ascii="Arial" w:cs="Arial" w:eastAsia="Arial" w:hAnsi="Arial"/>
              </w:rPr>
            </w:pPr>
            <w:r w:rsidDel="00000000" w:rsidR="00000000" w:rsidRPr="00000000">
              <w:rPr>
                <w:rFonts w:ascii="Arial" w:cs="Arial" w:eastAsia="Arial" w:hAnsi="Arial"/>
                <w:rtl w:val="0"/>
              </w:rPr>
              <w:t xml:space="preserve">● Reconoce las técnicas de manipulación de objetos </w:t>
            </w:r>
          </w:p>
          <w:p w:rsidR="00000000" w:rsidDel="00000000" w:rsidP="00000000" w:rsidRDefault="00000000" w:rsidRPr="00000000" w14:paraId="00000070">
            <w:pPr>
              <w:rPr>
                <w:rFonts w:ascii="Arial" w:cs="Arial" w:eastAsia="Arial" w:hAnsi="Arial"/>
              </w:rPr>
            </w:pPr>
            <w:r w:rsidDel="00000000" w:rsidR="00000000" w:rsidRPr="00000000">
              <w:rPr>
                <w:rFonts w:ascii="Arial" w:cs="Arial" w:eastAsia="Arial" w:hAnsi="Arial"/>
                <w:rtl w:val="0"/>
              </w:rPr>
              <w:t xml:space="preserve">●Utiliza la memoria del juego como elemento creador</w:t>
            </w:r>
          </w:p>
          <w:p w:rsidR="00000000" w:rsidDel="00000000" w:rsidP="00000000" w:rsidRDefault="00000000" w:rsidRPr="00000000" w14:paraId="00000071">
            <w:pPr>
              <w:rPr>
                <w:rFonts w:ascii="Arial" w:cs="Arial" w:eastAsia="Arial" w:hAnsi="Arial"/>
              </w:rPr>
            </w:pPr>
            <w:r w:rsidDel="00000000" w:rsidR="00000000" w:rsidRPr="00000000">
              <w:rPr>
                <w:rFonts w:ascii="Arial" w:cs="Arial" w:eastAsia="Arial" w:hAnsi="Arial"/>
                <w:rtl w:val="0"/>
              </w:rPr>
              <w:t xml:space="preserve">● Propone ideas creativas.</w:t>
            </w:r>
          </w:p>
        </w:tc>
        <w:tc>
          <w:tcPr>
            <w:shd w:fill="a8d08d" w:val="clear"/>
          </w:tcPr>
          <w:p w:rsidR="00000000" w:rsidDel="00000000" w:rsidP="00000000" w:rsidRDefault="00000000" w:rsidRPr="00000000" w14:paraId="00000072">
            <w:pPr>
              <w:spacing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73">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74">
            <w:pPr>
              <w:spacing w:line="276" w:lineRule="auto"/>
              <w:rPr>
                <w:rFonts w:ascii="Arial" w:cs="Arial" w:eastAsia="Arial" w:hAnsi="Arial"/>
              </w:rPr>
            </w:pPr>
            <w:r w:rsidDel="00000000" w:rsidR="00000000" w:rsidRPr="00000000">
              <w:rPr>
                <w:rFonts w:ascii="Arial" w:cs="Arial" w:eastAsia="Arial" w:hAnsi="Arial"/>
                <w:rtl w:val="0"/>
              </w:rPr>
              <w:t xml:space="preserve">● Celular</w:t>
            </w:r>
          </w:p>
          <w:p w:rsidR="00000000" w:rsidDel="00000000" w:rsidP="00000000" w:rsidRDefault="00000000" w:rsidRPr="00000000" w14:paraId="00000075">
            <w:pPr>
              <w:spacing w:line="276" w:lineRule="auto"/>
              <w:rPr>
                <w:rFonts w:ascii="Arial" w:cs="Arial" w:eastAsia="Arial" w:hAnsi="Arial"/>
              </w:rPr>
            </w:pPr>
            <w:r w:rsidDel="00000000" w:rsidR="00000000" w:rsidRPr="00000000">
              <w:rPr>
                <w:rFonts w:ascii="Arial" w:cs="Arial" w:eastAsia="Arial" w:hAnsi="Arial"/>
                <w:rtl w:val="0"/>
              </w:rPr>
              <w:t xml:space="preserve">● Obras dramáticas. </w:t>
            </w:r>
          </w:p>
          <w:p w:rsidR="00000000" w:rsidDel="00000000" w:rsidP="00000000" w:rsidRDefault="00000000" w:rsidRPr="00000000" w14:paraId="00000076">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77">
            <w:pPr>
              <w:spacing w:line="276" w:lineRule="auto"/>
              <w:rPr>
                <w:rFonts w:ascii="Arial" w:cs="Arial" w:eastAsia="Arial" w:hAnsi="Arial"/>
              </w:rPr>
            </w:pPr>
            <w:r w:rsidDel="00000000" w:rsidR="00000000" w:rsidRPr="00000000">
              <w:rPr>
                <w:rtl w:val="0"/>
              </w:rPr>
            </w:r>
          </w:p>
        </w:tc>
      </w:tr>
      <w:tr>
        <w:trPr>
          <w:cantSplit w:val="0"/>
          <w:trHeight w:val="1164" w:hRule="atLeast"/>
          <w:tblHeader w:val="0"/>
        </w:trPr>
        <w:tc>
          <w:tcPr>
            <w:shd w:fill="a8d08d" w:val="clear"/>
            <w:vAlign w:val="center"/>
          </w:tcPr>
          <w:p w:rsidR="00000000" w:rsidDel="00000000" w:rsidP="00000000" w:rsidRDefault="00000000" w:rsidRPr="00000000" w14:paraId="00000078">
            <w:pPr>
              <w:spacing w:line="276" w:lineRule="auto"/>
              <w:jc w:val="center"/>
              <w:rPr>
                <w:rFonts w:ascii="Arial" w:cs="Arial" w:eastAsia="Arial" w:hAnsi="Arial"/>
              </w:rPr>
            </w:pPr>
            <w:r w:rsidDel="00000000" w:rsidR="00000000" w:rsidRPr="00000000">
              <w:rPr>
                <w:rFonts w:ascii="Arial" w:cs="Arial" w:eastAsia="Arial" w:hAnsi="Arial"/>
                <w:b w:val="1"/>
                <w:bCs w:val="1"/>
                <w:rtl w:val="0"/>
              </w:rPr>
              <w:t xml:space="preserve">GRUPO 4  A.G.3 </w:t>
            </w:r>
            <w:r w:rsidDel="00000000" w:rsidR="00000000" w:rsidRPr="00000000">
              <w:rPr>
                <w:rFonts w:ascii="Arial" w:cs="Arial" w:eastAsia="Arial" w:hAnsi="Arial"/>
                <w:rtl w:val="0"/>
              </w:rPr>
              <w:t xml:space="preserve">(fechas: 25 de febrero, 4 y 18 de marzo)</w:t>
            </w:r>
          </w:p>
          <w:p w:rsidR="00000000" w:rsidDel="00000000" w:rsidP="00000000" w:rsidRDefault="00000000" w:rsidRPr="00000000" w14:paraId="00000079">
            <w:pPr>
              <w:spacing w:line="276" w:lineRule="auto"/>
              <w:rPr>
                <w:rFonts w:ascii="Arial" w:cs="Arial" w:eastAsia="Arial" w:hAnsi="Arial"/>
              </w:rPr>
            </w:pPr>
            <w:r w:rsidDel="00000000" w:rsidR="00000000" w:rsidRPr="00000000">
              <w:rPr>
                <w:rFonts w:ascii="Arial" w:cs="Arial" w:eastAsia="Arial" w:hAnsi="Arial"/>
                <w:rtl w:val="0"/>
              </w:rPr>
              <w:t xml:space="preserve">● Exploración del método creador</w:t>
            </w:r>
          </w:p>
          <w:p w:rsidR="00000000" w:rsidDel="00000000" w:rsidP="00000000" w:rsidRDefault="00000000" w:rsidRPr="00000000" w14:paraId="0000007A">
            <w:pPr>
              <w:spacing w:line="276" w:lineRule="auto"/>
              <w:rPr>
                <w:rFonts w:ascii="Arial" w:cs="Arial" w:eastAsia="Arial" w:hAnsi="Arial"/>
              </w:rPr>
            </w:pPr>
            <w:r w:rsidDel="00000000" w:rsidR="00000000" w:rsidRPr="00000000">
              <w:rPr>
                <w:rFonts w:ascii="Arial" w:cs="Arial" w:eastAsia="Arial" w:hAnsi="Arial"/>
                <w:rtl w:val="0"/>
              </w:rPr>
              <w:t xml:space="preserve">● El cuerpo y el espacio</w:t>
            </w:r>
          </w:p>
          <w:p w:rsidR="00000000" w:rsidDel="00000000" w:rsidP="00000000" w:rsidRDefault="00000000" w:rsidRPr="00000000" w14:paraId="0000007B">
            <w:pPr>
              <w:spacing w:line="276" w:lineRule="auto"/>
              <w:rPr>
                <w:rFonts w:ascii="Arial" w:cs="Arial" w:eastAsia="Arial" w:hAnsi="Arial"/>
              </w:rPr>
            </w:pPr>
            <w:r w:rsidDel="00000000" w:rsidR="00000000" w:rsidRPr="00000000">
              <w:rPr>
                <w:rFonts w:ascii="Arial" w:cs="Arial" w:eastAsia="Arial" w:hAnsi="Arial"/>
                <w:rtl w:val="0"/>
              </w:rPr>
              <w:t xml:space="preserve">● Imagen teatral</w:t>
            </w:r>
          </w:p>
          <w:p w:rsidR="00000000" w:rsidDel="00000000" w:rsidP="00000000" w:rsidRDefault="00000000" w:rsidRPr="00000000" w14:paraId="0000007C">
            <w:pPr>
              <w:spacing w:line="276" w:lineRule="auto"/>
              <w:rPr>
                <w:rFonts w:ascii="Arial" w:cs="Arial" w:eastAsia="Arial" w:hAnsi="Arial"/>
              </w:rPr>
            </w:pPr>
            <w:r w:rsidDel="00000000" w:rsidR="00000000" w:rsidRPr="00000000">
              <w:rPr>
                <w:rFonts w:ascii="Arial" w:cs="Arial" w:eastAsia="Arial" w:hAnsi="Arial"/>
                <w:rtl w:val="0"/>
              </w:rPr>
              <w:t xml:space="preserve">● Texto dramático</w:t>
            </w:r>
          </w:p>
          <w:p w:rsidR="00000000" w:rsidDel="00000000" w:rsidP="00000000" w:rsidRDefault="00000000" w:rsidRPr="00000000" w14:paraId="0000007D">
            <w:pPr>
              <w:spacing w:line="276" w:lineRule="auto"/>
              <w:jc w:val="center"/>
              <w:rPr>
                <w:rFonts w:ascii="Arial" w:cs="Arial" w:eastAsia="Arial" w:hAnsi="Arial"/>
              </w:rPr>
            </w:pPr>
            <w:r w:rsidDel="00000000" w:rsidR="00000000" w:rsidRPr="00000000">
              <w:rPr>
                <w:rtl w:val="0"/>
              </w:rPr>
            </w:r>
          </w:p>
        </w:tc>
        <w:tc>
          <w:tcPr>
            <w:shd w:fill="a8d08d" w:val="clear"/>
          </w:tcPr>
          <w:p w:rsidR="00000000" w:rsidDel="00000000" w:rsidP="00000000" w:rsidRDefault="00000000" w:rsidRPr="00000000" w14:paraId="0000007E">
            <w:pPr>
              <w:numPr>
                <w:ilvl w:val="0"/>
                <w:numId w:val="1"/>
              </w:numPr>
              <w:spacing w:line="276" w:lineRule="auto"/>
              <w:ind w:left="360"/>
              <w:rPr>
                <w:rFonts w:ascii="Arial" w:cs="Arial" w:eastAsia="Arial" w:hAnsi="Arial"/>
              </w:rPr>
            </w:pPr>
            <w:r w:rsidDel="00000000" w:rsidR="00000000" w:rsidRPr="00000000">
              <w:rPr>
                <w:rFonts w:ascii="Arial" w:cs="Arial" w:eastAsia="Arial" w:hAnsi="Arial"/>
                <w:rtl w:val="0"/>
              </w:rPr>
              <w:t xml:space="preserve">Como se da el método creador a partir del ritmo clásico.</w:t>
            </w:r>
          </w:p>
          <w:p w:rsidR="00000000" w:rsidDel="00000000" w:rsidP="00000000" w:rsidRDefault="00000000" w:rsidRPr="00000000" w14:paraId="0000007F">
            <w:pPr>
              <w:numPr>
                <w:ilvl w:val="0"/>
                <w:numId w:val="1"/>
              </w:numPr>
              <w:spacing w:line="276" w:lineRule="auto"/>
              <w:ind w:left="360"/>
              <w:rPr>
                <w:rFonts w:ascii="Arial" w:cs="Arial" w:eastAsia="Arial" w:hAnsi="Arial"/>
              </w:rPr>
            </w:pPr>
            <w:r w:rsidDel="00000000" w:rsidR="00000000" w:rsidRPr="00000000">
              <w:rPr>
                <w:rFonts w:ascii="Arial" w:cs="Arial" w:eastAsia="Arial" w:hAnsi="Arial"/>
                <w:rtl w:val="0"/>
              </w:rPr>
              <w:t xml:space="preserve">Imagen en 5 fotos.</w:t>
            </w:r>
          </w:p>
          <w:p w:rsidR="00000000" w:rsidDel="00000000" w:rsidP="00000000" w:rsidRDefault="00000000" w:rsidRPr="00000000" w14:paraId="00000080">
            <w:pPr>
              <w:numPr>
                <w:ilvl w:val="0"/>
                <w:numId w:val="1"/>
              </w:numPr>
              <w:spacing w:line="276" w:lineRule="auto"/>
              <w:ind w:left="360"/>
              <w:rPr>
                <w:rFonts w:ascii="Arial" w:cs="Arial" w:eastAsia="Arial" w:hAnsi="Arial"/>
              </w:rPr>
            </w:pPr>
            <w:r w:rsidDel="00000000" w:rsidR="00000000" w:rsidRPr="00000000">
              <w:rPr>
                <w:rFonts w:ascii="Arial" w:cs="Arial" w:eastAsia="Arial" w:hAnsi="Arial"/>
                <w:rtl w:val="0"/>
              </w:rPr>
              <w:t xml:space="preserve">La imagen colectiva y el espacio creador </w:t>
            </w:r>
          </w:p>
          <w:p w:rsidR="00000000" w:rsidDel="00000000" w:rsidP="00000000" w:rsidRDefault="00000000" w:rsidRPr="00000000" w14:paraId="00000081">
            <w:pPr>
              <w:numPr>
                <w:ilvl w:val="0"/>
                <w:numId w:val="1"/>
              </w:numPr>
              <w:spacing w:after="160" w:line="276" w:lineRule="auto"/>
              <w:ind w:left="360"/>
              <w:rPr>
                <w:rFonts w:ascii="Arial" w:cs="Arial" w:eastAsia="Arial" w:hAnsi="Arial"/>
              </w:rPr>
            </w:pPr>
            <w:r w:rsidDel="00000000" w:rsidR="00000000" w:rsidRPr="00000000">
              <w:rPr>
                <w:rFonts w:ascii="Arial" w:cs="Arial" w:eastAsia="Arial" w:hAnsi="Arial"/>
                <w:rtl w:val="0"/>
              </w:rPr>
              <w:t xml:space="preserve">Lectura del texto dramático</w:t>
            </w:r>
          </w:p>
        </w:tc>
        <w:tc>
          <w:tcPr>
            <w:shd w:fill="a8d08d" w:val="clear"/>
          </w:tcPr>
          <w:p w:rsidR="00000000" w:rsidDel="00000000" w:rsidP="00000000" w:rsidRDefault="00000000" w:rsidRPr="00000000" w14:paraId="00000082">
            <w:pPr>
              <w:spacing w:line="276" w:lineRule="auto"/>
              <w:rPr>
                <w:rFonts w:ascii="Arial" w:cs="Arial" w:eastAsia="Arial" w:hAnsi="Arial"/>
              </w:rPr>
            </w:pPr>
            <w:r w:rsidDel="00000000" w:rsidR="00000000" w:rsidRPr="00000000">
              <w:rPr>
                <w:rFonts w:ascii="Arial" w:cs="Arial" w:eastAsia="Arial" w:hAnsi="Arial"/>
                <w:rtl w:val="0"/>
              </w:rPr>
              <w:t xml:space="preserve">● Reconocer las etapas de la creación escénica</w:t>
            </w:r>
          </w:p>
          <w:p w:rsidR="00000000" w:rsidDel="00000000" w:rsidP="00000000" w:rsidRDefault="00000000" w:rsidRPr="00000000" w14:paraId="00000083">
            <w:pPr>
              <w:spacing w:line="276" w:lineRule="auto"/>
              <w:rPr>
                <w:rFonts w:ascii="Arial" w:cs="Arial" w:eastAsia="Arial" w:hAnsi="Arial"/>
              </w:rPr>
            </w:pPr>
            <w:r w:rsidDel="00000000" w:rsidR="00000000" w:rsidRPr="00000000">
              <w:rPr>
                <w:rFonts w:ascii="Arial" w:cs="Arial" w:eastAsia="Arial" w:hAnsi="Arial"/>
                <w:rtl w:val="0"/>
              </w:rPr>
              <w:t xml:space="preserve">● Indagar el cuerpo a partir de la imagen detonante</w:t>
            </w:r>
          </w:p>
          <w:p w:rsidR="00000000" w:rsidDel="00000000" w:rsidP="00000000" w:rsidRDefault="00000000" w:rsidRPr="00000000" w14:paraId="00000084">
            <w:pPr>
              <w:spacing w:line="276" w:lineRule="auto"/>
              <w:rPr>
                <w:rFonts w:ascii="Arial" w:cs="Arial" w:eastAsia="Arial" w:hAnsi="Arial"/>
              </w:rPr>
            </w:pPr>
            <w:r w:rsidDel="00000000" w:rsidR="00000000" w:rsidRPr="00000000">
              <w:rPr>
                <w:rFonts w:ascii="Arial" w:cs="Arial" w:eastAsia="Arial" w:hAnsi="Arial"/>
                <w:rtl w:val="0"/>
              </w:rPr>
              <w:t xml:space="preserve">● Reflexiona la imagen como detonador de espacio escénicos</w:t>
            </w:r>
          </w:p>
          <w:p w:rsidR="00000000" w:rsidDel="00000000" w:rsidP="00000000" w:rsidRDefault="00000000" w:rsidRPr="00000000" w14:paraId="00000085">
            <w:pPr>
              <w:spacing w:line="276" w:lineRule="auto"/>
              <w:rPr>
                <w:rFonts w:ascii="Arial" w:cs="Arial" w:eastAsia="Arial" w:hAnsi="Arial"/>
              </w:rPr>
            </w:pPr>
            <w:r w:rsidDel="00000000" w:rsidR="00000000" w:rsidRPr="00000000">
              <w:rPr>
                <w:rFonts w:ascii="Arial" w:cs="Arial" w:eastAsia="Arial" w:hAnsi="Arial"/>
                <w:rtl w:val="0"/>
              </w:rPr>
              <w:t xml:space="preserve">● Analizar el texto dramático.</w:t>
            </w:r>
          </w:p>
        </w:tc>
        <w:tc>
          <w:tcPr>
            <w:shd w:fill="a8d08d" w:val="clear"/>
          </w:tcPr>
          <w:p w:rsidR="00000000" w:rsidDel="00000000" w:rsidP="00000000" w:rsidRDefault="00000000" w:rsidRPr="00000000" w14:paraId="00000086">
            <w:pPr>
              <w:rPr>
                <w:rFonts w:ascii="Arial" w:cs="Arial" w:eastAsia="Arial" w:hAnsi="Arial"/>
              </w:rPr>
            </w:pPr>
            <w:r w:rsidDel="00000000" w:rsidR="00000000" w:rsidRPr="00000000">
              <w:rPr>
                <w:rFonts w:ascii="Arial" w:cs="Arial" w:eastAsia="Arial" w:hAnsi="Arial"/>
                <w:rtl w:val="0"/>
              </w:rPr>
              <w:t xml:space="preserve">Reconoce la imagen como el Génesis en la estructura dramática aristotélica</w:t>
            </w:r>
          </w:p>
          <w:p w:rsidR="00000000" w:rsidDel="00000000" w:rsidP="00000000" w:rsidRDefault="00000000" w:rsidRPr="00000000" w14:paraId="00000087">
            <w:pPr>
              <w:rPr>
                <w:rFonts w:ascii="Arial" w:cs="Arial" w:eastAsia="Arial" w:hAnsi="Arial"/>
              </w:rPr>
            </w:pPr>
            <w:r w:rsidDel="00000000" w:rsidR="00000000" w:rsidRPr="00000000">
              <w:rPr>
                <w:rFonts w:ascii="Arial" w:cs="Arial" w:eastAsia="Arial" w:hAnsi="Arial"/>
                <w:rtl w:val="0"/>
              </w:rPr>
              <w:t xml:space="preserve">● Aplica técnicas de movimiento corporal</w:t>
            </w:r>
          </w:p>
          <w:p w:rsidR="00000000" w:rsidDel="00000000" w:rsidP="00000000" w:rsidRDefault="00000000" w:rsidRPr="00000000" w14:paraId="00000088">
            <w:pPr>
              <w:rPr>
                <w:rFonts w:ascii="Arial" w:cs="Arial" w:eastAsia="Arial" w:hAnsi="Arial"/>
              </w:rPr>
            </w:pPr>
            <w:r w:rsidDel="00000000" w:rsidR="00000000" w:rsidRPr="00000000">
              <w:rPr>
                <w:rFonts w:ascii="Arial" w:cs="Arial" w:eastAsia="Arial" w:hAnsi="Arial"/>
                <w:rtl w:val="0"/>
              </w:rPr>
              <w:t xml:space="preserve">● Propone ideas creativas.</w:t>
            </w:r>
          </w:p>
        </w:tc>
        <w:tc>
          <w:tcPr>
            <w:shd w:fill="a8d08d" w:val="clear"/>
          </w:tcPr>
          <w:p w:rsidR="00000000" w:rsidDel="00000000" w:rsidP="00000000" w:rsidRDefault="00000000" w:rsidRPr="00000000" w14:paraId="00000089">
            <w:pPr>
              <w:spacing w:line="276" w:lineRule="auto"/>
              <w:rPr>
                <w:rFonts w:ascii="Arial" w:cs="Arial" w:eastAsia="Arial" w:hAnsi="Arial"/>
              </w:rPr>
            </w:pPr>
            <w:r w:rsidDel="00000000" w:rsidR="00000000" w:rsidRPr="00000000">
              <w:rPr>
                <w:rFonts w:ascii="Arial" w:cs="Arial" w:eastAsia="Arial" w:hAnsi="Arial"/>
                <w:rtl w:val="0"/>
              </w:rPr>
              <w:t xml:space="preserve">Títeres</w:t>
            </w:r>
          </w:p>
          <w:p w:rsidR="00000000" w:rsidDel="00000000" w:rsidP="00000000" w:rsidRDefault="00000000" w:rsidRPr="00000000" w14:paraId="0000008A">
            <w:pPr>
              <w:spacing w:line="276" w:lineRule="auto"/>
              <w:rPr>
                <w:rFonts w:ascii="Arial" w:cs="Arial" w:eastAsia="Arial" w:hAnsi="Arial"/>
              </w:rPr>
            </w:pPr>
            <w:r w:rsidDel="00000000" w:rsidR="00000000" w:rsidRPr="00000000">
              <w:rPr>
                <w:rFonts w:ascii="Arial" w:cs="Arial" w:eastAsia="Arial" w:hAnsi="Arial"/>
                <w:rtl w:val="0"/>
              </w:rPr>
              <w:t xml:space="preserve">3 obras teatrales susceptibles de montaje.</w:t>
            </w:r>
          </w:p>
        </w:tc>
      </w:tr>
      <w:tr>
        <w:trPr>
          <w:cantSplit w:val="0"/>
          <w:trHeight w:val="1164" w:hRule="atLeast"/>
          <w:tblHeader w:val="0"/>
        </w:trPr>
        <w:tc>
          <w:tcPr>
            <w:shd w:fill="a8d08d" w:val="clear"/>
            <w:vAlign w:val="center"/>
          </w:tcPr>
          <w:p w:rsidR="00000000" w:rsidDel="00000000" w:rsidP="00000000" w:rsidRDefault="00000000" w:rsidRPr="00000000" w14:paraId="0000008B">
            <w:pPr>
              <w:spacing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GRUPO 5 INPEC</w:t>
            </w:r>
            <w:r w:rsidDel="00000000" w:rsidR="00000000" w:rsidRPr="00000000">
              <w:rPr>
                <w:rFonts w:ascii="Arial" w:cs="Arial" w:eastAsia="Arial" w:hAnsi="Arial"/>
                <w:rtl w:val="0"/>
              </w:rPr>
              <w:t xml:space="preserve"> (fechas: 12 y 19 de marzo)</w:t>
            </w:r>
            <w:r w:rsidDel="00000000" w:rsidR="00000000" w:rsidRPr="00000000">
              <w:rPr>
                <w:rtl w:val="0"/>
              </w:rPr>
            </w:r>
          </w:p>
        </w:tc>
        <w:tc>
          <w:tcPr>
            <w:shd w:fill="a8d08d" w:val="clear"/>
          </w:tcPr>
          <w:p w:rsidR="00000000" w:rsidDel="00000000" w:rsidP="00000000" w:rsidRDefault="00000000" w:rsidRPr="00000000" w14:paraId="0000008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8D">
            <w:pPr>
              <w:numPr>
                <w:ilvl w:val="0"/>
                <w:numId w:val="1"/>
              </w:numPr>
              <w:spacing w:after="160" w:line="276" w:lineRule="auto"/>
              <w:ind w:left="360"/>
              <w:rPr>
                <w:rFonts w:ascii="Arial" w:cs="Arial" w:eastAsia="Arial" w:hAnsi="Arial"/>
              </w:rPr>
            </w:pPr>
            <w:r w:rsidDel="00000000" w:rsidR="00000000" w:rsidRPr="00000000">
              <w:rPr>
                <w:rFonts w:ascii="Arial" w:cs="Arial" w:eastAsia="Arial" w:hAnsi="Arial"/>
                <w:rtl w:val="0"/>
              </w:rPr>
              <w:t xml:space="preserve">Construcción de microhistorias a partir del objeto animado</w:t>
            </w:r>
          </w:p>
          <w:p w:rsidR="00000000" w:rsidDel="00000000" w:rsidP="00000000" w:rsidRDefault="00000000" w:rsidRPr="00000000" w14:paraId="0000008E">
            <w:pPr>
              <w:numPr>
                <w:ilvl w:val="0"/>
                <w:numId w:val="1"/>
              </w:numPr>
              <w:spacing w:after="160" w:line="276" w:lineRule="auto"/>
              <w:ind w:left="360"/>
              <w:rPr>
                <w:rFonts w:ascii="Arial" w:cs="Arial" w:eastAsia="Arial" w:hAnsi="Arial"/>
              </w:rPr>
            </w:pPr>
            <w:r w:rsidDel="00000000" w:rsidR="00000000" w:rsidRPr="00000000">
              <w:rPr>
                <w:rFonts w:ascii="Arial" w:cs="Arial" w:eastAsia="Arial" w:hAnsi="Arial"/>
                <w:rtl w:val="0"/>
              </w:rPr>
              <w:t xml:space="preserve">Creación de microhistorias a partir del juego con el objeto</w:t>
            </w:r>
          </w:p>
          <w:p w:rsidR="00000000" w:rsidDel="00000000" w:rsidP="00000000" w:rsidRDefault="00000000" w:rsidRPr="00000000" w14:paraId="0000008F">
            <w:pPr>
              <w:numPr>
                <w:ilvl w:val="0"/>
                <w:numId w:val="1"/>
              </w:numPr>
              <w:spacing w:after="160" w:line="276" w:lineRule="auto"/>
              <w:ind w:left="360"/>
              <w:rPr>
                <w:rFonts w:ascii="Arial" w:cs="Arial" w:eastAsia="Arial" w:hAnsi="Arial"/>
              </w:rPr>
            </w:pPr>
            <w:r w:rsidDel="00000000" w:rsidR="00000000" w:rsidRPr="00000000">
              <w:rPr>
                <w:rFonts w:ascii="Arial" w:cs="Arial" w:eastAsia="Arial" w:hAnsi="Arial"/>
                <w:rtl w:val="0"/>
              </w:rPr>
              <w:t xml:space="preserve">Creación de videos de las microhistorias</w:t>
            </w:r>
          </w:p>
          <w:p w:rsidR="00000000" w:rsidDel="00000000" w:rsidP="00000000" w:rsidRDefault="00000000" w:rsidRPr="00000000" w14:paraId="00000090">
            <w:pPr>
              <w:numPr>
                <w:ilvl w:val="0"/>
                <w:numId w:val="1"/>
              </w:numPr>
              <w:spacing w:after="160" w:line="276" w:lineRule="auto"/>
              <w:ind w:left="360"/>
              <w:rPr>
                <w:rFonts w:ascii="Arial" w:cs="Arial" w:eastAsia="Arial" w:hAnsi="Arial"/>
              </w:rPr>
            </w:pPr>
            <w:r w:rsidDel="00000000" w:rsidR="00000000" w:rsidRPr="00000000">
              <w:rPr>
                <w:rFonts w:ascii="Arial" w:cs="Arial" w:eastAsia="Arial" w:hAnsi="Arial"/>
                <w:rtl w:val="0"/>
              </w:rPr>
              <w:t xml:space="preserve">Lecturas de texto dramáticos</w:t>
            </w:r>
          </w:p>
        </w:tc>
        <w:tc>
          <w:tcPr>
            <w:shd w:fill="a8d08d" w:val="clear"/>
          </w:tcPr>
          <w:p w:rsidR="00000000" w:rsidDel="00000000" w:rsidP="00000000" w:rsidRDefault="00000000" w:rsidRPr="00000000" w14:paraId="00000091">
            <w:pPr>
              <w:spacing w:line="276" w:lineRule="auto"/>
              <w:rPr>
                <w:rFonts w:ascii="Arial" w:cs="Arial" w:eastAsia="Arial" w:hAnsi="Arial"/>
              </w:rPr>
            </w:pPr>
            <w:r w:rsidDel="00000000" w:rsidR="00000000" w:rsidRPr="00000000">
              <w:rPr>
                <w:rFonts w:ascii="Arial" w:cs="Arial" w:eastAsia="Arial" w:hAnsi="Arial"/>
                <w:rtl w:val="0"/>
              </w:rPr>
              <w:t xml:space="preserve">●Reconocer el objeto como disparador creador</w:t>
            </w:r>
          </w:p>
          <w:p w:rsidR="00000000" w:rsidDel="00000000" w:rsidP="00000000" w:rsidRDefault="00000000" w:rsidRPr="00000000" w14:paraId="00000092">
            <w:pPr>
              <w:spacing w:line="276" w:lineRule="auto"/>
              <w:rPr>
                <w:rFonts w:ascii="Arial" w:cs="Arial" w:eastAsia="Arial" w:hAnsi="Arial"/>
              </w:rPr>
            </w:pPr>
            <w:r w:rsidDel="00000000" w:rsidR="00000000" w:rsidRPr="00000000">
              <w:rPr>
                <w:rFonts w:ascii="Arial" w:cs="Arial" w:eastAsia="Arial" w:hAnsi="Arial"/>
                <w:rtl w:val="0"/>
              </w:rPr>
              <w:t xml:space="preserve">● Indagar el relato y la micro dramaturgia</w:t>
            </w:r>
          </w:p>
          <w:p w:rsidR="00000000" w:rsidDel="00000000" w:rsidP="00000000" w:rsidRDefault="00000000" w:rsidRPr="00000000" w14:paraId="00000093">
            <w:pPr>
              <w:spacing w:line="276" w:lineRule="auto"/>
              <w:rPr>
                <w:rFonts w:ascii="Arial" w:cs="Arial" w:eastAsia="Arial" w:hAnsi="Arial"/>
              </w:rPr>
            </w:pPr>
            <w:r w:rsidDel="00000000" w:rsidR="00000000" w:rsidRPr="00000000">
              <w:rPr>
                <w:rFonts w:ascii="Arial" w:cs="Arial" w:eastAsia="Arial" w:hAnsi="Arial"/>
                <w:rtl w:val="0"/>
              </w:rPr>
              <w:t xml:space="preserve">● Reflexiona sobre los</w:t>
            </w:r>
          </w:p>
          <w:p w:rsidR="00000000" w:rsidDel="00000000" w:rsidP="00000000" w:rsidRDefault="00000000" w:rsidRPr="00000000" w14:paraId="00000094">
            <w:pPr>
              <w:spacing w:line="276" w:lineRule="auto"/>
              <w:rPr>
                <w:rFonts w:ascii="Arial" w:cs="Arial" w:eastAsia="Arial" w:hAnsi="Arial"/>
              </w:rPr>
            </w:pPr>
            <w:r w:rsidDel="00000000" w:rsidR="00000000" w:rsidRPr="00000000">
              <w:rPr>
                <w:rFonts w:ascii="Arial" w:cs="Arial" w:eastAsia="Arial" w:hAnsi="Arial"/>
                <w:rtl w:val="0"/>
              </w:rPr>
              <w:t xml:space="preserve">ejercicios.</w:t>
            </w:r>
          </w:p>
          <w:p w:rsidR="00000000" w:rsidDel="00000000" w:rsidP="00000000" w:rsidRDefault="00000000" w:rsidRPr="00000000" w14:paraId="00000095">
            <w:pPr>
              <w:spacing w:line="276" w:lineRule="auto"/>
              <w:rPr>
                <w:rFonts w:ascii="Arial" w:cs="Arial" w:eastAsia="Arial" w:hAnsi="Arial"/>
              </w:rPr>
            </w:pPr>
            <w:r w:rsidDel="00000000" w:rsidR="00000000" w:rsidRPr="00000000">
              <w:rPr>
                <w:rFonts w:ascii="Arial" w:cs="Arial" w:eastAsia="Arial" w:hAnsi="Arial"/>
                <w:rtl w:val="0"/>
              </w:rPr>
              <w:t xml:space="preserve">● Analizar el texto dramático</w:t>
            </w:r>
          </w:p>
          <w:p w:rsidR="00000000" w:rsidDel="00000000" w:rsidP="00000000" w:rsidRDefault="00000000" w:rsidRPr="00000000" w14:paraId="00000096">
            <w:pPr>
              <w:spacing w:line="276" w:lineRule="auto"/>
              <w:rPr>
                <w:rFonts w:ascii="Arial" w:cs="Arial" w:eastAsia="Arial" w:hAnsi="Arial"/>
              </w:rPr>
            </w:pPr>
            <w:r w:rsidDel="00000000" w:rsidR="00000000" w:rsidRPr="00000000">
              <w:rPr>
                <w:rtl w:val="0"/>
              </w:rPr>
            </w:r>
          </w:p>
        </w:tc>
        <w:tc>
          <w:tcPr>
            <w:shd w:fill="a8d08d" w:val="clear"/>
          </w:tcPr>
          <w:p w:rsidR="00000000" w:rsidDel="00000000" w:rsidP="00000000" w:rsidRDefault="00000000" w:rsidRPr="00000000" w14:paraId="00000097">
            <w:pPr>
              <w:rPr>
                <w:rFonts w:ascii="Arial" w:cs="Arial" w:eastAsia="Arial" w:hAnsi="Arial"/>
              </w:rPr>
            </w:pPr>
            <w:r w:rsidDel="00000000" w:rsidR="00000000" w:rsidRPr="00000000">
              <w:rPr>
                <w:rtl w:val="0"/>
              </w:rPr>
            </w:r>
          </w:p>
          <w:p w:rsidR="00000000" w:rsidDel="00000000" w:rsidP="00000000" w:rsidRDefault="00000000" w:rsidRPr="00000000" w14:paraId="00000098">
            <w:pPr>
              <w:rPr>
                <w:rFonts w:ascii="Arial" w:cs="Arial" w:eastAsia="Arial" w:hAnsi="Arial"/>
              </w:rPr>
            </w:pPr>
            <w:r w:rsidDel="00000000" w:rsidR="00000000" w:rsidRPr="00000000">
              <w:rPr>
                <w:rtl w:val="0"/>
              </w:rPr>
            </w:r>
          </w:p>
          <w:p w:rsidR="00000000" w:rsidDel="00000000" w:rsidP="00000000" w:rsidRDefault="00000000" w:rsidRPr="00000000" w14:paraId="00000099">
            <w:pPr>
              <w:rPr>
                <w:rFonts w:ascii="Arial" w:cs="Arial" w:eastAsia="Arial" w:hAnsi="Arial"/>
              </w:rPr>
            </w:pPr>
            <w:r w:rsidDel="00000000" w:rsidR="00000000" w:rsidRPr="00000000">
              <w:rPr>
                <w:rFonts w:ascii="Arial" w:cs="Arial" w:eastAsia="Arial" w:hAnsi="Arial"/>
                <w:rtl w:val="0"/>
              </w:rPr>
              <w:t xml:space="preserve">● Reconoce las técnicas de manipulación de objetos </w:t>
            </w:r>
          </w:p>
          <w:p w:rsidR="00000000" w:rsidDel="00000000" w:rsidP="00000000" w:rsidRDefault="00000000" w:rsidRPr="00000000" w14:paraId="0000009A">
            <w:pPr>
              <w:rPr>
                <w:rFonts w:ascii="Arial" w:cs="Arial" w:eastAsia="Arial" w:hAnsi="Arial"/>
              </w:rPr>
            </w:pPr>
            <w:r w:rsidDel="00000000" w:rsidR="00000000" w:rsidRPr="00000000">
              <w:rPr>
                <w:rFonts w:ascii="Arial" w:cs="Arial" w:eastAsia="Arial" w:hAnsi="Arial"/>
                <w:rtl w:val="0"/>
              </w:rPr>
              <w:t xml:space="preserve">●Utiliza la memoria del juego como elemento creador</w:t>
            </w:r>
          </w:p>
          <w:p w:rsidR="00000000" w:rsidDel="00000000" w:rsidP="00000000" w:rsidRDefault="00000000" w:rsidRPr="00000000" w14:paraId="0000009B">
            <w:pPr>
              <w:rPr>
                <w:rFonts w:ascii="Arial" w:cs="Arial" w:eastAsia="Arial" w:hAnsi="Arial"/>
              </w:rPr>
            </w:pPr>
            <w:r w:rsidDel="00000000" w:rsidR="00000000" w:rsidRPr="00000000">
              <w:rPr>
                <w:rFonts w:ascii="Arial" w:cs="Arial" w:eastAsia="Arial" w:hAnsi="Arial"/>
                <w:rtl w:val="0"/>
              </w:rPr>
              <w:t xml:space="preserve">● Propone ideas creativas.</w:t>
            </w:r>
          </w:p>
        </w:tc>
        <w:tc>
          <w:tcPr>
            <w:shd w:fill="a8d08d" w:val="clear"/>
          </w:tcPr>
          <w:p w:rsidR="00000000" w:rsidDel="00000000" w:rsidP="00000000" w:rsidRDefault="00000000" w:rsidRPr="00000000" w14:paraId="0000009C">
            <w:pPr>
              <w:spacing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9D">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9E">
            <w:pPr>
              <w:spacing w:line="276" w:lineRule="auto"/>
              <w:rPr>
                <w:rFonts w:ascii="Arial" w:cs="Arial" w:eastAsia="Arial" w:hAnsi="Arial"/>
              </w:rPr>
            </w:pPr>
            <w:r w:rsidDel="00000000" w:rsidR="00000000" w:rsidRPr="00000000">
              <w:rPr>
                <w:rFonts w:ascii="Arial" w:cs="Arial" w:eastAsia="Arial" w:hAnsi="Arial"/>
                <w:rtl w:val="0"/>
              </w:rPr>
              <w:t xml:space="preserve">● Celular</w:t>
            </w:r>
          </w:p>
          <w:p w:rsidR="00000000" w:rsidDel="00000000" w:rsidP="00000000" w:rsidRDefault="00000000" w:rsidRPr="00000000" w14:paraId="0000009F">
            <w:pPr>
              <w:spacing w:line="276" w:lineRule="auto"/>
              <w:rPr>
                <w:rFonts w:ascii="Arial" w:cs="Arial" w:eastAsia="Arial" w:hAnsi="Arial"/>
              </w:rPr>
            </w:pPr>
            <w:r w:rsidDel="00000000" w:rsidR="00000000" w:rsidRPr="00000000">
              <w:rPr>
                <w:rFonts w:ascii="Arial" w:cs="Arial" w:eastAsia="Arial" w:hAnsi="Arial"/>
                <w:rtl w:val="0"/>
              </w:rPr>
              <w:t xml:space="preserve">● Obras dramáticas. </w:t>
            </w:r>
          </w:p>
          <w:p w:rsidR="00000000" w:rsidDel="00000000" w:rsidP="00000000" w:rsidRDefault="00000000" w:rsidRPr="00000000" w14:paraId="000000A0">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A1">
            <w:pPr>
              <w:spacing w:line="276" w:lineRule="auto"/>
              <w:rPr>
                <w:rFonts w:ascii="Arial" w:cs="Arial" w:eastAsia="Arial" w:hAnsi="Arial"/>
              </w:rPr>
            </w:pPr>
            <w:r w:rsidDel="00000000" w:rsidR="00000000" w:rsidRPr="00000000">
              <w:rPr>
                <w:rtl w:val="0"/>
              </w:rPr>
            </w:r>
          </w:p>
        </w:tc>
      </w:tr>
      <w:tr>
        <w:trPr>
          <w:cantSplit w:val="0"/>
          <w:trHeight w:val="1164" w:hRule="atLeast"/>
          <w:tblHeader w:val="0"/>
        </w:trPr>
        <w:tc>
          <w:tcPr>
            <w:shd w:fill="a8d08d" w:val="clear"/>
            <w:vAlign w:val="center"/>
          </w:tcPr>
          <w:p w:rsidR="00000000" w:rsidDel="00000000" w:rsidP="00000000" w:rsidRDefault="00000000" w:rsidRPr="00000000" w14:paraId="000000A2">
            <w:pPr>
              <w:spacing w:line="276" w:lineRule="auto"/>
              <w:ind w:left="451" w:firstLine="0"/>
              <w:rPr>
                <w:rFonts w:ascii="Arial" w:cs="Arial" w:eastAsia="Arial" w:hAnsi="Arial"/>
              </w:rPr>
            </w:pPr>
            <w:r w:rsidDel="00000000" w:rsidR="00000000" w:rsidRPr="00000000">
              <w:rPr>
                <w:rFonts w:ascii="Arial" w:cs="Arial" w:eastAsia="Arial" w:hAnsi="Arial"/>
                <w:b w:val="1"/>
                <w:bCs w:val="1"/>
                <w:rtl w:val="0"/>
              </w:rPr>
              <w:t xml:space="preserve">GRUPO 6</w:t>
            </w:r>
            <w:r w:rsidDel="00000000" w:rsidR="00000000" w:rsidRPr="00000000">
              <w:rPr>
                <w:rtl w:val="0"/>
              </w:rPr>
            </w:r>
          </w:p>
          <w:p w:rsidR="00000000" w:rsidDel="00000000" w:rsidP="00000000" w:rsidRDefault="00000000" w:rsidRPr="00000000" w14:paraId="000000A3">
            <w:pPr>
              <w:spacing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CENTROS VIDA OSO </w:t>
            </w:r>
            <w:r w:rsidDel="00000000" w:rsidR="00000000" w:rsidRPr="00000000">
              <w:rPr>
                <w:rFonts w:ascii="Arial" w:cs="Arial" w:eastAsia="Arial" w:hAnsi="Arial"/>
                <w:rtl w:val="0"/>
              </w:rPr>
              <w:t xml:space="preserve">(fechas: 26 febrero, 5,12 y 19 de marzo)</w:t>
            </w:r>
            <w:r w:rsidDel="00000000" w:rsidR="00000000" w:rsidRPr="00000000">
              <w:rPr>
                <w:rtl w:val="0"/>
              </w:rPr>
            </w:r>
          </w:p>
          <w:p w:rsidR="00000000" w:rsidDel="00000000" w:rsidP="00000000" w:rsidRDefault="00000000" w:rsidRPr="00000000" w14:paraId="000000A4">
            <w:pPr>
              <w:spacing w:line="276" w:lineRule="auto"/>
              <w:jc w:val="center"/>
              <w:rPr>
                <w:rFonts w:ascii="Arial" w:cs="Arial" w:eastAsia="Arial" w:hAnsi="Arial"/>
                <w:b w:val="1"/>
                <w:bCs w:val="1"/>
              </w:rPr>
            </w:pPr>
            <w:r w:rsidDel="00000000" w:rsidR="00000000" w:rsidRPr="00000000">
              <w:rPr>
                <w:rtl w:val="0"/>
              </w:rPr>
            </w:r>
          </w:p>
        </w:tc>
        <w:tc>
          <w:tcPr>
            <w:shd w:fill="a8d08d" w:val="clear"/>
          </w:tcPr>
          <w:p w:rsidR="00000000" w:rsidDel="00000000" w:rsidP="00000000" w:rsidRDefault="00000000" w:rsidRPr="00000000" w14:paraId="000000A5">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A6">
            <w:pPr>
              <w:numPr>
                <w:ilvl w:val="0"/>
                <w:numId w:val="1"/>
              </w:numPr>
              <w:spacing w:after="160" w:line="276" w:lineRule="auto"/>
              <w:ind w:left="360"/>
              <w:rPr>
                <w:rFonts w:ascii="Arial" w:cs="Arial" w:eastAsia="Arial" w:hAnsi="Arial"/>
              </w:rPr>
            </w:pPr>
            <w:r w:rsidDel="00000000" w:rsidR="00000000" w:rsidRPr="00000000">
              <w:rPr>
                <w:rFonts w:ascii="Arial" w:cs="Arial" w:eastAsia="Arial" w:hAnsi="Arial"/>
                <w:rtl w:val="0"/>
              </w:rPr>
              <w:t xml:space="preserve">Construcción de microhistorias a partir del objeto animado</w:t>
            </w:r>
          </w:p>
          <w:p w:rsidR="00000000" w:rsidDel="00000000" w:rsidP="00000000" w:rsidRDefault="00000000" w:rsidRPr="00000000" w14:paraId="000000A7">
            <w:pPr>
              <w:numPr>
                <w:ilvl w:val="0"/>
                <w:numId w:val="1"/>
              </w:numPr>
              <w:spacing w:after="160" w:line="276" w:lineRule="auto"/>
              <w:ind w:left="360"/>
              <w:rPr>
                <w:rFonts w:ascii="Arial" w:cs="Arial" w:eastAsia="Arial" w:hAnsi="Arial"/>
              </w:rPr>
            </w:pPr>
            <w:r w:rsidDel="00000000" w:rsidR="00000000" w:rsidRPr="00000000">
              <w:rPr>
                <w:rFonts w:ascii="Arial" w:cs="Arial" w:eastAsia="Arial" w:hAnsi="Arial"/>
                <w:rtl w:val="0"/>
              </w:rPr>
              <w:t xml:space="preserve">Creación de microhistorias a partir del juego con el objeto</w:t>
            </w:r>
          </w:p>
          <w:p w:rsidR="00000000" w:rsidDel="00000000" w:rsidP="00000000" w:rsidRDefault="00000000" w:rsidRPr="00000000" w14:paraId="000000A8">
            <w:pPr>
              <w:numPr>
                <w:ilvl w:val="0"/>
                <w:numId w:val="1"/>
              </w:numPr>
              <w:spacing w:after="160" w:line="276" w:lineRule="auto"/>
              <w:ind w:left="360"/>
              <w:rPr>
                <w:rFonts w:ascii="Arial" w:cs="Arial" w:eastAsia="Arial" w:hAnsi="Arial"/>
              </w:rPr>
            </w:pPr>
            <w:r w:rsidDel="00000000" w:rsidR="00000000" w:rsidRPr="00000000">
              <w:rPr>
                <w:rFonts w:ascii="Arial" w:cs="Arial" w:eastAsia="Arial" w:hAnsi="Arial"/>
                <w:rtl w:val="0"/>
              </w:rPr>
              <w:t xml:space="preserve">Creación de videos de las microhistorias</w:t>
            </w:r>
          </w:p>
          <w:p w:rsidR="00000000" w:rsidDel="00000000" w:rsidP="00000000" w:rsidRDefault="00000000" w:rsidRPr="00000000" w14:paraId="000000A9">
            <w:pPr>
              <w:numPr>
                <w:ilvl w:val="0"/>
                <w:numId w:val="1"/>
              </w:numPr>
              <w:spacing w:after="160" w:line="276" w:lineRule="auto"/>
              <w:ind w:left="360"/>
              <w:rPr>
                <w:rFonts w:ascii="Arial" w:cs="Arial" w:eastAsia="Arial" w:hAnsi="Arial"/>
              </w:rPr>
            </w:pPr>
            <w:r w:rsidDel="00000000" w:rsidR="00000000" w:rsidRPr="00000000">
              <w:rPr>
                <w:rFonts w:ascii="Arial" w:cs="Arial" w:eastAsia="Arial" w:hAnsi="Arial"/>
                <w:rtl w:val="0"/>
              </w:rPr>
              <w:t xml:space="preserve">Lecturas de texto dramáticos</w:t>
            </w:r>
          </w:p>
        </w:tc>
        <w:tc>
          <w:tcPr>
            <w:shd w:fill="a8d08d" w:val="clear"/>
          </w:tcPr>
          <w:p w:rsidR="00000000" w:rsidDel="00000000" w:rsidP="00000000" w:rsidRDefault="00000000" w:rsidRPr="00000000" w14:paraId="000000AA">
            <w:pPr>
              <w:spacing w:line="276" w:lineRule="auto"/>
              <w:rPr>
                <w:rFonts w:ascii="Arial" w:cs="Arial" w:eastAsia="Arial" w:hAnsi="Arial"/>
              </w:rPr>
            </w:pPr>
            <w:r w:rsidDel="00000000" w:rsidR="00000000" w:rsidRPr="00000000">
              <w:rPr>
                <w:rFonts w:ascii="Arial" w:cs="Arial" w:eastAsia="Arial" w:hAnsi="Arial"/>
                <w:rtl w:val="0"/>
              </w:rPr>
              <w:t xml:space="preserve">●Reconocer el objeto como disparador creador</w:t>
            </w:r>
          </w:p>
          <w:p w:rsidR="00000000" w:rsidDel="00000000" w:rsidP="00000000" w:rsidRDefault="00000000" w:rsidRPr="00000000" w14:paraId="000000AB">
            <w:pPr>
              <w:spacing w:line="276" w:lineRule="auto"/>
              <w:rPr>
                <w:rFonts w:ascii="Arial" w:cs="Arial" w:eastAsia="Arial" w:hAnsi="Arial"/>
              </w:rPr>
            </w:pPr>
            <w:r w:rsidDel="00000000" w:rsidR="00000000" w:rsidRPr="00000000">
              <w:rPr>
                <w:rFonts w:ascii="Arial" w:cs="Arial" w:eastAsia="Arial" w:hAnsi="Arial"/>
                <w:rtl w:val="0"/>
              </w:rPr>
              <w:t xml:space="preserve">● Indagar el relato y la micro dramaturgia</w:t>
            </w:r>
          </w:p>
          <w:p w:rsidR="00000000" w:rsidDel="00000000" w:rsidP="00000000" w:rsidRDefault="00000000" w:rsidRPr="00000000" w14:paraId="000000AC">
            <w:pPr>
              <w:spacing w:line="276" w:lineRule="auto"/>
              <w:rPr>
                <w:rFonts w:ascii="Arial" w:cs="Arial" w:eastAsia="Arial" w:hAnsi="Arial"/>
              </w:rPr>
            </w:pPr>
            <w:r w:rsidDel="00000000" w:rsidR="00000000" w:rsidRPr="00000000">
              <w:rPr>
                <w:rFonts w:ascii="Arial" w:cs="Arial" w:eastAsia="Arial" w:hAnsi="Arial"/>
                <w:rtl w:val="0"/>
              </w:rPr>
              <w:t xml:space="preserve">● Reflexiona sobre los</w:t>
            </w:r>
          </w:p>
          <w:p w:rsidR="00000000" w:rsidDel="00000000" w:rsidP="00000000" w:rsidRDefault="00000000" w:rsidRPr="00000000" w14:paraId="000000AD">
            <w:pPr>
              <w:spacing w:line="276" w:lineRule="auto"/>
              <w:rPr>
                <w:rFonts w:ascii="Arial" w:cs="Arial" w:eastAsia="Arial" w:hAnsi="Arial"/>
              </w:rPr>
            </w:pPr>
            <w:r w:rsidDel="00000000" w:rsidR="00000000" w:rsidRPr="00000000">
              <w:rPr>
                <w:rFonts w:ascii="Arial" w:cs="Arial" w:eastAsia="Arial" w:hAnsi="Arial"/>
                <w:rtl w:val="0"/>
              </w:rPr>
              <w:t xml:space="preserve">ejercicios.</w:t>
            </w:r>
          </w:p>
          <w:p w:rsidR="00000000" w:rsidDel="00000000" w:rsidP="00000000" w:rsidRDefault="00000000" w:rsidRPr="00000000" w14:paraId="000000AE">
            <w:pPr>
              <w:spacing w:line="276" w:lineRule="auto"/>
              <w:rPr>
                <w:rFonts w:ascii="Arial" w:cs="Arial" w:eastAsia="Arial" w:hAnsi="Arial"/>
              </w:rPr>
            </w:pPr>
            <w:r w:rsidDel="00000000" w:rsidR="00000000" w:rsidRPr="00000000">
              <w:rPr>
                <w:rFonts w:ascii="Arial" w:cs="Arial" w:eastAsia="Arial" w:hAnsi="Arial"/>
                <w:rtl w:val="0"/>
              </w:rPr>
              <w:t xml:space="preserve">● Analizar el texto dramático</w:t>
            </w:r>
          </w:p>
          <w:p w:rsidR="00000000" w:rsidDel="00000000" w:rsidP="00000000" w:rsidRDefault="00000000" w:rsidRPr="00000000" w14:paraId="000000AF">
            <w:pPr>
              <w:spacing w:line="276" w:lineRule="auto"/>
              <w:rPr>
                <w:rFonts w:ascii="Arial" w:cs="Arial" w:eastAsia="Arial" w:hAnsi="Arial"/>
              </w:rPr>
            </w:pPr>
            <w:r w:rsidDel="00000000" w:rsidR="00000000" w:rsidRPr="00000000">
              <w:rPr>
                <w:rtl w:val="0"/>
              </w:rPr>
            </w:r>
          </w:p>
        </w:tc>
        <w:tc>
          <w:tcPr>
            <w:shd w:fill="a8d08d" w:val="clear"/>
          </w:tcPr>
          <w:p w:rsidR="00000000" w:rsidDel="00000000" w:rsidP="00000000" w:rsidRDefault="00000000" w:rsidRPr="00000000" w14:paraId="000000B0">
            <w:pPr>
              <w:rPr>
                <w:rFonts w:ascii="Arial" w:cs="Arial" w:eastAsia="Arial" w:hAnsi="Arial"/>
              </w:rPr>
            </w:pPr>
            <w:r w:rsidDel="00000000" w:rsidR="00000000" w:rsidRPr="00000000">
              <w:rPr>
                <w:rtl w:val="0"/>
              </w:rPr>
            </w:r>
          </w:p>
          <w:p w:rsidR="00000000" w:rsidDel="00000000" w:rsidP="00000000" w:rsidRDefault="00000000" w:rsidRPr="00000000" w14:paraId="000000B1">
            <w:pPr>
              <w:rPr>
                <w:rFonts w:ascii="Arial" w:cs="Arial" w:eastAsia="Arial" w:hAnsi="Arial"/>
              </w:rPr>
            </w:pPr>
            <w:r w:rsidDel="00000000" w:rsidR="00000000" w:rsidRPr="00000000">
              <w:rPr>
                <w:rtl w:val="0"/>
              </w:rPr>
            </w:r>
          </w:p>
          <w:p w:rsidR="00000000" w:rsidDel="00000000" w:rsidP="00000000" w:rsidRDefault="00000000" w:rsidRPr="00000000" w14:paraId="000000B2">
            <w:pPr>
              <w:rPr>
                <w:rFonts w:ascii="Arial" w:cs="Arial" w:eastAsia="Arial" w:hAnsi="Arial"/>
              </w:rPr>
            </w:pPr>
            <w:r w:rsidDel="00000000" w:rsidR="00000000" w:rsidRPr="00000000">
              <w:rPr>
                <w:rFonts w:ascii="Arial" w:cs="Arial" w:eastAsia="Arial" w:hAnsi="Arial"/>
                <w:rtl w:val="0"/>
              </w:rPr>
              <w:t xml:space="preserve">● Reconoce las técnicas de manipulación de objetos </w:t>
            </w:r>
          </w:p>
          <w:p w:rsidR="00000000" w:rsidDel="00000000" w:rsidP="00000000" w:rsidRDefault="00000000" w:rsidRPr="00000000" w14:paraId="000000B3">
            <w:pPr>
              <w:rPr>
                <w:rFonts w:ascii="Arial" w:cs="Arial" w:eastAsia="Arial" w:hAnsi="Arial"/>
              </w:rPr>
            </w:pPr>
            <w:r w:rsidDel="00000000" w:rsidR="00000000" w:rsidRPr="00000000">
              <w:rPr>
                <w:rFonts w:ascii="Arial" w:cs="Arial" w:eastAsia="Arial" w:hAnsi="Arial"/>
                <w:rtl w:val="0"/>
              </w:rPr>
              <w:t xml:space="preserve">●Utiliza la memoria del juego como elemento creador</w:t>
            </w:r>
          </w:p>
          <w:p w:rsidR="00000000" w:rsidDel="00000000" w:rsidP="00000000" w:rsidRDefault="00000000" w:rsidRPr="00000000" w14:paraId="000000B4">
            <w:pPr>
              <w:rPr>
                <w:rFonts w:ascii="Arial" w:cs="Arial" w:eastAsia="Arial" w:hAnsi="Arial"/>
              </w:rPr>
            </w:pPr>
            <w:r w:rsidDel="00000000" w:rsidR="00000000" w:rsidRPr="00000000">
              <w:rPr>
                <w:rFonts w:ascii="Arial" w:cs="Arial" w:eastAsia="Arial" w:hAnsi="Arial"/>
                <w:rtl w:val="0"/>
              </w:rPr>
              <w:t xml:space="preserve">● Propone ideas creativas.</w:t>
            </w:r>
          </w:p>
        </w:tc>
        <w:tc>
          <w:tcPr>
            <w:shd w:fill="a8d08d" w:val="clear"/>
          </w:tcPr>
          <w:p w:rsidR="00000000" w:rsidDel="00000000" w:rsidP="00000000" w:rsidRDefault="00000000" w:rsidRPr="00000000" w14:paraId="000000B5">
            <w:pPr>
              <w:spacing w:line="276"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B6">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B7">
            <w:pPr>
              <w:spacing w:line="276" w:lineRule="auto"/>
              <w:rPr>
                <w:rFonts w:ascii="Arial" w:cs="Arial" w:eastAsia="Arial" w:hAnsi="Arial"/>
              </w:rPr>
            </w:pPr>
            <w:r w:rsidDel="00000000" w:rsidR="00000000" w:rsidRPr="00000000">
              <w:rPr>
                <w:rFonts w:ascii="Arial" w:cs="Arial" w:eastAsia="Arial" w:hAnsi="Arial"/>
                <w:rtl w:val="0"/>
              </w:rPr>
              <w:t xml:space="preserve">● Celular</w:t>
            </w:r>
          </w:p>
          <w:p w:rsidR="00000000" w:rsidDel="00000000" w:rsidP="00000000" w:rsidRDefault="00000000" w:rsidRPr="00000000" w14:paraId="000000B8">
            <w:pPr>
              <w:spacing w:line="276" w:lineRule="auto"/>
              <w:rPr>
                <w:rFonts w:ascii="Arial" w:cs="Arial" w:eastAsia="Arial" w:hAnsi="Arial"/>
              </w:rPr>
            </w:pPr>
            <w:r w:rsidDel="00000000" w:rsidR="00000000" w:rsidRPr="00000000">
              <w:rPr>
                <w:rFonts w:ascii="Arial" w:cs="Arial" w:eastAsia="Arial" w:hAnsi="Arial"/>
                <w:rtl w:val="0"/>
              </w:rPr>
              <w:t xml:space="preserve">● Obras dramáticas. </w:t>
            </w:r>
          </w:p>
          <w:p w:rsidR="00000000" w:rsidDel="00000000" w:rsidP="00000000" w:rsidRDefault="00000000" w:rsidRPr="00000000" w14:paraId="000000B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BA">
            <w:pPr>
              <w:spacing w:line="276"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0BB">
      <w:pPr>
        <w:rPr>
          <w:rFonts w:ascii="Arial" w:cs="Arial" w:eastAsia="Arial" w:hAnsi="Arial"/>
        </w:rPr>
      </w:pPr>
      <w:r w:rsidDel="00000000" w:rsidR="00000000" w:rsidRPr="00000000">
        <w:rPr>
          <w:rtl w:val="0"/>
        </w:rPr>
      </w:r>
    </w:p>
    <w:sectPr>
      <w:headerReference r:id="rId7" w:type="default"/>
      <w:pgSz w:h="12240" w:w="15840" w:orient="landscape"/>
      <w:pgMar w:bottom="1701" w:top="1701"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1173582" cy="510039"/>
          <wp:effectExtent b="0" l="0" r="0" t="0"/>
          <wp:docPr id="1463508559"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1173582" cy="510039"/>
                  </a:xfrm>
                  <a:prstGeom prst="rect"/>
                  <a:ln/>
                </pic:spPr>
              </pic:pic>
            </a:graphicData>
          </a:graphic>
        </wp:inline>
      </w:drawing>
    </w: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-899793</wp:posOffset>
              </wp:positionH>
              <wp:positionV relativeFrom="paragraph">
                <wp:posOffset>569595</wp:posOffset>
              </wp:positionV>
              <wp:extent cx="9525" cy="19050"/>
              <wp:effectExtent b="0" l="0" r="0" t="0"/>
              <wp:wrapNone/>
              <wp:docPr id="1463508557" name=""/>
              <a:graphic>
                <a:graphicData uri="http://schemas.microsoft.com/office/word/2010/wordprocessingShape">
                  <wps:wsp>
                    <wps:cNvCnPr/>
                    <wps:spPr>
                      <a:xfrm>
                        <a:off x="88200" y="3775238"/>
                        <a:ext cx="10515600" cy="9525"/>
                      </a:xfrm>
                      <a:prstGeom prst="straightConnector1">
                        <a:avLst/>
                      </a:prstGeom>
                      <a:noFill/>
                      <a:ln cap="flat" cmpd="sng" w="19050">
                        <a:solidFill>
                          <a:srgbClr val="FF0000"/>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-899793</wp:posOffset>
              </wp:positionH>
              <wp:positionV relativeFrom="paragraph">
                <wp:posOffset>569595</wp:posOffset>
              </wp:positionV>
              <wp:extent cx="9525" cy="19050"/>
              <wp:effectExtent b="0" l="0" r="0" t="0"/>
              <wp:wrapNone/>
              <wp:docPr id="1463508557" name="image1.png"/>
              <a:graphic>
                <a:graphicData uri="http://schemas.openxmlformats.org/drawingml/2006/picture">
                  <pic:pic>
                    <pic:nvPicPr>
                      <pic:cNvPr id="0" name="image1.png"/>
                      <pic:cNvPicPr preferRelativeResize="0"/>
                    </pic:nvPicPr>
                    <pic:blipFill>
                      <a:blip r:embed="rId2"/>
                      <a:srcRect/>
                      <a:stretch>
                        <a:fillRect/>
                      </a:stretch>
                    </pic:blipFill>
                    <pic:spPr>
                      <a:xfrm>
                        <a:off x="0" y="0"/>
                        <a:ext cx="9525" cy="190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5977573</wp:posOffset>
              </wp:positionH>
              <wp:positionV relativeFrom="paragraph">
                <wp:posOffset>136208</wp:posOffset>
              </wp:positionV>
              <wp:extent cx="2000250" cy="333375"/>
              <wp:effectExtent b="0" l="0" r="0" t="0"/>
              <wp:wrapNone/>
              <wp:docPr id="1463508558" name=""/>
              <a:graphic>
                <a:graphicData uri="http://schemas.microsoft.com/office/word/2010/wordprocessingShape">
                  <wps:wsp>
                    <wps:cNvSpPr/>
                    <wps:cNvPr id="3" name="Shape 3"/>
                    <wps:spPr>
                      <a:xfrm>
                        <a:off x="4350638" y="3618075"/>
                        <a:ext cx="1990725" cy="323850"/>
                      </a:xfrm>
                      <a:prstGeom prst="rect">
                        <a:avLst/>
                      </a:prstGeom>
                      <a:solidFill>
                        <a:srgbClr val="FFFFFF"/>
                      </a:solidFill>
                      <a:ln>
                        <a:noFill/>
                      </a:ln>
                    </wps:spPr>
                    <wps:txbx>
                      <w:txbxContent>
                        <w:p w:rsidR="00000000" w:rsidDel="00000000" w:rsidP="00000000" w:rsidRDefault="00000000" w:rsidRPr="00000000">
                          <w:pPr>
                            <w:spacing w:after="160" w:before="0" w:line="258.99999618530273"/>
                            <w:ind w:left="0" w:right="0" w:firstLine="0"/>
                            <w:jc w:val="right"/>
                            <w:textDirection w:val="btLr"/>
                          </w:pPr>
                          <w:r w:rsidDel="00000000" w:rsidR="00000000" w:rsidRPr="00000000">
                            <w:rPr>
                              <w:rFonts w:ascii="Arial" w:cs="Arial" w:eastAsia="Arial" w:hAnsi="Arial"/>
                              <w:b w:val="1"/>
                              <w:i w:val="0"/>
                              <w:smallCaps w:val="0"/>
                              <w:strike w:val="0"/>
                              <w:color w:val="000000"/>
                              <w:sz w:val="22"/>
                              <w:vertAlign w:val="baseline"/>
                            </w:rPr>
                            <w:t xml:space="preserve">PLANEADOR DE CLASES</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5977573</wp:posOffset>
              </wp:positionH>
              <wp:positionV relativeFrom="paragraph">
                <wp:posOffset>136208</wp:posOffset>
              </wp:positionV>
              <wp:extent cx="2000250" cy="333375"/>
              <wp:effectExtent b="0" l="0" r="0" t="0"/>
              <wp:wrapNone/>
              <wp:docPr id="1463508558"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2000250" cy="333375"/>
                      </a:xfrm>
                      <a:prstGeom prst="rect"/>
                      <a:ln/>
                    </pic:spPr>
                  </pic:pic>
                </a:graphicData>
              </a:graphic>
            </wp:anchor>
          </w:drawing>
        </mc:Fallback>
      </mc:AlternateConten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Versión: 1                                                                                                                                                                Fecha de vigencia: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table" w:styleId="Tablaconcuadrcula">
    <w:name w:val="Table Grid"/>
    <w:basedOn w:val="Tablanormal"/>
    <w:uiPriority w:val="39"/>
    <w:rsid w:val="004E0ECE"/>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1" w:customStyle="1">
    <w:name w:val="Tabla con cuadrícula1"/>
    <w:basedOn w:val="Tablanormal"/>
    <w:next w:val="Tablaconcuadrcula"/>
    <w:uiPriority w:val="39"/>
    <w:rsid w:val="008B7CF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rrafodelista">
    <w:name w:val="List Paragraph"/>
    <w:basedOn w:val="Normal"/>
    <w:uiPriority w:val="34"/>
    <w:qFormat w:val="1"/>
    <w:rsid w:val="00956AC6"/>
    <w:pPr>
      <w:ind w:left="720"/>
      <w:contextualSpacing w:val="1"/>
    </w:pPr>
  </w:style>
  <w:style w:type="paragraph" w:styleId="Sinespaciado">
    <w:name w:val="No Spacing"/>
    <w:uiPriority w:val="1"/>
    <w:qFormat w:val="1"/>
    <w:rsid w:val="0099174B"/>
    <w:pPr>
      <w:spacing w:after="0" w:line="240" w:lineRule="auto"/>
    </w:pPr>
  </w:style>
  <w:style w:type="table" w:styleId="Tablaconcuadrcula2" w:customStyle="1">
    <w:name w:val="Tabla con cuadrícula2"/>
    <w:basedOn w:val="Tablanormal"/>
    <w:next w:val="Tablaconcuadrcula"/>
    <w:uiPriority w:val="39"/>
    <w:rsid w:val="00CB09A0"/>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Encabezado">
    <w:name w:val="header"/>
    <w:basedOn w:val="Normal"/>
    <w:link w:val="EncabezadoCar"/>
    <w:uiPriority w:val="99"/>
    <w:unhideWhenUsed w:val="1"/>
    <w:rsid w:val="00685BEF"/>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685BEF"/>
  </w:style>
  <w:style w:type="paragraph" w:styleId="Piedepgina">
    <w:name w:val="footer"/>
    <w:basedOn w:val="Normal"/>
    <w:link w:val="PiedepginaCar"/>
    <w:uiPriority w:val="99"/>
    <w:unhideWhenUsed w:val="1"/>
    <w:rsid w:val="00685BEF"/>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685BEF"/>
  </w:style>
  <w:style w:type="table" w:styleId="a" w:customStyle="1">
    <w:basedOn w:val="TableNormal"/>
    <w:pPr>
      <w:spacing w:after="0" w:line="240" w:lineRule="auto"/>
    </w:pPr>
    <w:tblPr>
      <w:tblStyleRowBandSize w:val="1"/>
      <w:tblStyleColBandSize w:val="1"/>
      <w:tblCellMar>
        <w:left w:w="108.0" w:type="dxa"/>
        <w:right w:w="108.0" w:type="dxa"/>
      </w:tblCellMar>
    </w:tblPr>
  </w:style>
  <w:style w:type="table" w:styleId="a0" w:customStyle="1">
    <w:basedOn w:val="TableNormal"/>
    <w:pPr>
      <w:spacing w:after="0" w:line="240" w:lineRule="auto"/>
    </w:pPr>
    <w:tblPr>
      <w:tblStyleRowBandSize w:val="1"/>
      <w:tblStyleColBandSize w:val="1"/>
      <w:tblCellMar>
        <w:left w:w="108.0" w:type="dxa"/>
        <w:right w:w="108.0" w:type="dxa"/>
      </w:tblCellMar>
    </w:tblPr>
  </w:style>
  <w:style w:type="table" w:styleId="a1" w:customStyle="1">
    <w:basedOn w:val="TableNormal"/>
    <w:pPr>
      <w:spacing w:after="0" w:line="240" w:lineRule="auto"/>
    </w:pPr>
    <w:tblPr>
      <w:tblStyleRowBandSize w:val="1"/>
      <w:tblStyleColBandSize w:val="1"/>
      <w:tblCellMar>
        <w:left w:w="108.0" w:type="dxa"/>
        <w:right w:w="108.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pPr>
      <w:spacing w:after="0" w:line="240" w:lineRule="auto"/>
    </w:pPr>
    <w:tblPr>
      <w:tblStyleRowBandSize w:val="1"/>
      <w:tblStyleColBandSize w:val="1"/>
      <w:tblCellMar>
        <w:left w:w="108.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EenKCmL2nMofb3YxpPZGWWGPh9g==">CgMxLjA4AHIhMWlFMC1FTElUNTc4OFJvYm5Wc05ETFNqUTRHVHloVWQ5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2026-02-23T22:50:00Z</dcterms:created>
  <dc:creator>Veronica Arteaga</dc:creator>
</cp:coreProperties>
</file>